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5F4B" w:rsidRPr="00A04A34" w:rsidRDefault="009060D9" w:rsidP="002F0508">
      <w:pPr>
        <w:tabs>
          <w:tab w:val="right" w:pos="9000"/>
          <w:tab w:val="right" w:pos="9923"/>
          <w:tab w:val="left" w:pos="10206"/>
        </w:tabs>
        <w:rPr>
          <w:rFonts w:cs="Arial"/>
          <w:b/>
          <w:bCs/>
          <w:sz w:val="24"/>
          <w:szCs w:val="24"/>
        </w:rPr>
      </w:pPr>
      <w:bookmarkStart w:id="0" w:name="gd_BehandelaarRol"/>
      <w:r>
        <w:rPr>
          <w:rFonts w:cs="Arial"/>
          <w:color w:val="808080"/>
          <w:sz w:val="28"/>
          <w:szCs w:val="28"/>
        </w:rPr>
        <w:t xml:space="preserve">Afdeling </w:t>
      </w:r>
      <w:bookmarkEnd w:id="0"/>
      <w:r>
        <w:rPr>
          <w:rFonts w:cs="Arial"/>
          <w:color w:val="808080"/>
          <w:sz w:val="28"/>
          <w:szCs w:val="28"/>
        </w:rPr>
        <w:t>Omgeving</w:t>
      </w:r>
    </w:p>
    <w:p w:rsidR="009A5F4B" w:rsidRDefault="009060D9" w:rsidP="002F0508">
      <w:pPr>
        <w:tabs>
          <w:tab w:val="right" w:pos="9000"/>
          <w:tab w:val="right" w:pos="9923"/>
          <w:tab w:val="left" w:pos="10206"/>
        </w:tabs>
        <w:rPr>
          <w:rFonts w:cs="Arial"/>
          <w:sz w:val="18"/>
        </w:rPr>
      </w:pPr>
      <w:r>
        <w:rPr>
          <w:rFonts w:cs="Arial"/>
          <w:sz w:val="18"/>
        </w:rPr>
        <w:tab/>
      </w:r>
    </w:p>
    <w:p w:rsidR="009A5F4B" w:rsidRPr="00EC74CF" w:rsidRDefault="00BC0127" w:rsidP="00C4777B">
      <w:pPr>
        <w:tabs>
          <w:tab w:val="right" w:pos="9072"/>
          <w:tab w:val="left" w:pos="10206"/>
        </w:tabs>
        <w:rPr>
          <w:rFonts w:cs="Arial"/>
          <w:b/>
          <w:sz w:val="18"/>
        </w:rPr>
      </w:pPr>
      <w:r>
        <w:rPr>
          <w:rFonts w:cs="Arial"/>
          <w:sz w:val="18"/>
        </w:rPr>
        <w:tab/>
      </w:r>
      <w:r w:rsidR="001F19BC">
        <w:rPr>
          <w:rFonts w:cs="Arial"/>
          <w:b/>
          <w:sz w:val="18"/>
        </w:rPr>
        <w:t>Provincie Limburg</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5103"/>
      </w:tblGrid>
      <w:tr w:rsidR="008B37F8" w:rsidRPr="00EC74CF" w:rsidTr="00BC0127">
        <w:tc>
          <w:tcPr>
            <w:tcW w:w="4077" w:type="dxa"/>
          </w:tcPr>
          <w:p w:rsidR="004F64F3" w:rsidRPr="00EC74CF" w:rsidRDefault="004F64F3" w:rsidP="002F0508">
            <w:pPr>
              <w:tabs>
                <w:tab w:val="right" w:pos="9000"/>
              </w:tabs>
              <w:rPr>
                <w:sz w:val="18"/>
              </w:rPr>
            </w:pPr>
          </w:p>
          <w:p w:rsidR="004F64F3" w:rsidRPr="00EC74CF" w:rsidRDefault="004F64F3" w:rsidP="002F0508">
            <w:pPr>
              <w:tabs>
                <w:tab w:val="right" w:pos="9000"/>
              </w:tabs>
              <w:rPr>
                <w:sz w:val="18"/>
              </w:rPr>
            </w:pPr>
          </w:p>
          <w:p w:rsidR="00BC0127" w:rsidRPr="00EC74CF" w:rsidRDefault="00BC0127" w:rsidP="002F0508">
            <w:pPr>
              <w:tabs>
                <w:tab w:val="right" w:pos="9000"/>
              </w:tabs>
              <w:rPr>
                <w:sz w:val="18"/>
              </w:rPr>
            </w:pPr>
          </w:p>
          <w:p w:rsidR="004F64F3" w:rsidRPr="00EC74CF" w:rsidRDefault="009060D9" w:rsidP="002F0508">
            <w:pPr>
              <w:tabs>
                <w:tab w:val="right" w:pos="9000"/>
              </w:tabs>
              <w:rPr>
                <w:sz w:val="18"/>
              </w:rPr>
            </w:pPr>
            <w:r w:rsidRPr="00EC74CF">
              <w:rPr>
                <w:sz w:val="18"/>
              </w:rPr>
              <w:t>Vestigingsplaats:</w:t>
            </w:r>
          </w:p>
          <w:p w:rsidR="00034CF6" w:rsidRPr="00EC74CF" w:rsidRDefault="009060D9" w:rsidP="002F0508">
            <w:pPr>
              <w:tabs>
                <w:tab w:val="right" w:pos="9000"/>
              </w:tabs>
              <w:rPr>
                <w:sz w:val="18"/>
              </w:rPr>
            </w:pPr>
            <w:r w:rsidRPr="00EC74CF">
              <w:rPr>
                <w:sz w:val="18"/>
              </w:rPr>
              <w:t>Maastrichtersteenweg 2 b, 3770 Riemst</w:t>
            </w:r>
          </w:p>
        </w:tc>
        <w:tc>
          <w:tcPr>
            <w:tcW w:w="5103" w:type="dxa"/>
          </w:tcPr>
          <w:p w:rsidR="008579EE" w:rsidRPr="00EC74CF" w:rsidRDefault="001F19BC" w:rsidP="002F0508">
            <w:pPr>
              <w:tabs>
                <w:tab w:val="right" w:pos="9000"/>
                <w:tab w:val="right" w:pos="9923"/>
                <w:tab w:val="left" w:pos="10206"/>
              </w:tabs>
              <w:ind w:right="18"/>
              <w:jc w:val="right"/>
              <w:rPr>
                <w:rFonts w:cs="Arial"/>
                <w:b/>
                <w:sz w:val="18"/>
              </w:rPr>
            </w:pPr>
            <w:r>
              <w:rPr>
                <w:rFonts w:cs="Arial"/>
                <w:b/>
                <w:sz w:val="18"/>
              </w:rPr>
              <w:t>Directie Omgeving</w:t>
            </w:r>
          </w:p>
          <w:p w:rsidR="00BC0127" w:rsidRPr="00EC74CF" w:rsidRDefault="001F19BC" w:rsidP="002F0508">
            <w:pPr>
              <w:tabs>
                <w:tab w:val="right" w:pos="9000"/>
                <w:tab w:val="right" w:pos="9923"/>
                <w:tab w:val="left" w:pos="10206"/>
              </w:tabs>
              <w:ind w:right="18"/>
              <w:jc w:val="right"/>
              <w:rPr>
                <w:rFonts w:cs="Arial"/>
                <w:b/>
                <w:sz w:val="18"/>
              </w:rPr>
            </w:pPr>
            <w:r>
              <w:rPr>
                <w:rFonts w:cs="Arial"/>
                <w:b/>
                <w:sz w:val="18"/>
              </w:rPr>
              <w:t>Omgevingsvergunning</w:t>
            </w:r>
          </w:p>
          <w:p w:rsidR="00BC0127" w:rsidRPr="00EC74CF" w:rsidRDefault="00BC0127" w:rsidP="002F0508">
            <w:pPr>
              <w:tabs>
                <w:tab w:val="right" w:pos="9000"/>
                <w:tab w:val="right" w:pos="9923"/>
                <w:tab w:val="left" w:pos="10206"/>
              </w:tabs>
              <w:ind w:right="18"/>
              <w:jc w:val="right"/>
              <w:rPr>
                <w:rFonts w:cs="Arial"/>
                <w:b/>
                <w:sz w:val="18"/>
              </w:rPr>
            </w:pPr>
          </w:p>
          <w:p w:rsidR="008579EE" w:rsidRPr="00EC74CF" w:rsidRDefault="001F19BC" w:rsidP="002F0508">
            <w:pPr>
              <w:tabs>
                <w:tab w:val="right" w:pos="9000"/>
              </w:tabs>
              <w:ind w:right="18"/>
              <w:jc w:val="right"/>
              <w:rPr>
                <w:rFonts w:cs="Arial"/>
                <w:b/>
                <w:sz w:val="18"/>
              </w:rPr>
            </w:pPr>
            <w:r>
              <w:rPr>
                <w:rFonts w:cs="Arial"/>
                <w:b/>
                <w:sz w:val="18"/>
              </w:rPr>
              <w:t xml:space="preserve">Universiteitslaan </w:t>
            </w:r>
            <w:r w:rsidR="00BC0127" w:rsidRPr="00EC74CF">
              <w:rPr>
                <w:rFonts w:cs="Arial"/>
                <w:b/>
                <w:sz w:val="18"/>
              </w:rPr>
              <w:t>1</w:t>
            </w:r>
          </w:p>
          <w:p w:rsidR="00034CF6" w:rsidRPr="00EC74CF" w:rsidRDefault="00BC0127" w:rsidP="002F0508">
            <w:pPr>
              <w:tabs>
                <w:tab w:val="right" w:pos="9000"/>
              </w:tabs>
              <w:ind w:right="18"/>
              <w:jc w:val="right"/>
              <w:rPr>
                <w:b/>
                <w:sz w:val="18"/>
              </w:rPr>
            </w:pPr>
            <w:r w:rsidRPr="00EC74CF">
              <w:rPr>
                <w:rFonts w:cs="Arial"/>
                <w:b/>
                <w:sz w:val="18"/>
              </w:rPr>
              <w:t>3500 HASSELT</w:t>
            </w:r>
          </w:p>
        </w:tc>
      </w:tr>
    </w:tbl>
    <w:p w:rsidR="009A5F4B" w:rsidRDefault="009A5F4B" w:rsidP="009A5F4B">
      <w:pPr>
        <w:tabs>
          <w:tab w:val="left" w:pos="3686"/>
          <w:tab w:val="right" w:pos="9000"/>
        </w:tabs>
        <w:ind w:right="-1"/>
        <w:rPr>
          <w:rFonts w:cs="Arial"/>
          <w:b/>
          <w:sz w:val="18"/>
        </w:rPr>
      </w:pPr>
    </w:p>
    <w:p w:rsidR="009A5F4B" w:rsidRDefault="009A5F4B" w:rsidP="009A5F4B">
      <w:pPr>
        <w:tabs>
          <w:tab w:val="left" w:pos="3686"/>
          <w:tab w:val="right" w:pos="9000"/>
        </w:tabs>
        <w:ind w:right="-1"/>
        <w:rPr>
          <w:rFonts w:cs="Arial"/>
          <w:b/>
          <w:sz w:val="18"/>
        </w:rPr>
      </w:pPr>
    </w:p>
    <w:p w:rsidR="00BC0127" w:rsidRDefault="00BC0127" w:rsidP="009A5F4B">
      <w:pPr>
        <w:tabs>
          <w:tab w:val="left" w:pos="3686"/>
          <w:tab w:val="right" w:pos="9000"/>
        </w:tabs>
        <w:ind w:right="-1"/>
        <w:rPr>
          <w:rFonts w:cs="Arial"/>
          <w:b/>
          <w:sz w:val="18"/>
        </w:rPr>
      </w:pPr>
    </w:p>
    <w:p w:rsidR="00894735" w:rsidRDefault="009060D9" w:rsidP="00C55D88">
      <w:pPr>
        <w:tabs>
          <w:tab w:val="left" w:pos="3960"/>
          <w:tab w:val="right" w:pos="8931"/>
        </w:tabs>
        <w:ind w:right="-1"/>
        <w:rPr>
          <w:rFonts w:cs="Arial"/>
          <w:sz w:val="18"/>
        </w:rPr>
      </w:pPr>
      <w:bookmarkStart w:id="1" w:name="gd_ExterneReferentie"/>
      <w:bookmarkStart w:id="2" w:name="gd_ExterneReferentie_0"/>
      <w:bookmarkStart w:id="3" w:name="_GoBack_0"/>
      <w:bookmarkStart w:id="4" w:name="gd_ExterneReferentie_1"/>
      <w:bookmarkStart w:id="5" w:name="_GoBack_1"/>
      <w:bookmarkEnd w:id="1"/>
      <w:bookmarkEnd w:id="2"/>
      <w:bookmarkEnd w:id="3"/>
      <w:bookmarkEnd w:id="4"/>
      <w:bookmarkEnd w:id="5"/>
      <w:r w:rsidRPr="00135A97">
        <w:rPr>
          <w:rFonts w:cs="Arial"/>
          <w:b/>
          <w:sz w:val="18"/>
          <w:szCs w:val="18"/>
        </w:rPr>
        <w:t>gemeentelijk dossiernummer</w:t>
      </w:r>
      <w:r w:rsidRPr="00135A97">
        <w:rPr>
          <w:rFonts w:cs="Arial"/>
          <w:b/>
          <w:sz w:val="18"/>
          <w:szCs w:val="18"/>
        </w:rPr>
        <w:tab/>
        <w:t>projectnummer omgevingsloket</w:t>
      </w:r>
      <w:r w:rsidRPr="00135A97">
        <w:rPr>
          <w:rFonts w:cs="Arial"/>
          <w:b/>
          <w:sz w:val="18"/>
          <w:szCs w:val="18"/>
        </w:rPr>
        <w:tab/>
        <w:t>datum</w:t>
      </w:r>
    </w:p>
    <w:p w:rsidR="000611EA" w:rsidRPr="00135A97" w:rsidRDefault="009244A2" w:rsidP="00C55D88">
      <w:pPr>
        <w:tabs>
          <w:tab w:val="left" w:pos="3969"/>
          <w:tab w:val="right" w:pos="8931"/>
        </w:tabs>
        <w:rPr>
          <w:rFonts w:cs="Arial"/>
          <w:sz w:val="18"/>
          <w:szCs w:val="18"/>
        </w:rPr>
      </w:pPr>
      <w:r>
        <w:rPr>
          <w:rFonts w:cs="Arial"/>
          <w:bCs/>
          <w:sz w:val="18"/>
          <w:szCs w:val="18"/>
        </w:rPr>
        <w:t>20</w:t>
      </w:r>
      <w:r w:rsidR="00C4777B">
        <w:rPr>
          <w:rFonts w:cs="Arial"/>
          <w:bCs/>
          <w:sz w:val="18"/>
          <w:szCs w:val="18"/>
        </w:rPr>
        <w:t>1992</w:t>
      </w:r>
      <w:r w:rsidR="007032CC">
        <w:rPr>
          <w:rFonts w:cs="Arial"/>
          <w:bCs/>
          <w:sz w:val="18"/>
          <w:szCs w:val="18"/>
        </w:rPr>
        <w:tab/>
      </w:r>
      <w:r w:rsidR="00E9638E" w:rsidRPr="00E9638E">
        <w:rPr>
          <w:rFonts w:cs="Arial"/>
          <w:bCs/>
          <w:sz w:val="18"/>
          <w:szCs w:val="18"/>
        </w:rPr>
        <w:t>OMV_2019054880</w:t>
      </w:r>
      <w:r w:rsidR="009060D9" w:rsidRPr="00135A97">
        <w:rPr>
          <w:sz w:val="18"/>
          <w:szCs w:val="18"/>
        </w:rPr>
        <w:tab/>
      </w:r>
      <w:r w:rsidR="00E9638E">
        <w:rPr>
          <w:sz w:val="18"/>
          <w:szCs w:val="18"/>
        </w:rPr>
        <w:t>06 juni 2019</w:t>
      </w:r>
    </w:p>
    <w:p w:rsidR="000611EA" w:rsidRDefault="000611EA" w:rsidP="00365270">
      <w:pPr>
        <w:tabs>
          <w:tab w:val="left" w:pos="3969"/>
          <w:tab w:val="right" w:pos="8787"/>
          <w:tab w:val="right" w:pos="9000"/>
        </w:tabs>
        <w:ind w:right="-1"/>
        <w:rPr>
          <w:rFonts w:cs="Arial"/>
          <w:b/>
          <w:sz w:val="18"/>
          <w:szCs w:val="18"/>
        </w:rPr>
      </w:pPr>
    </w:p>
    <w:p w:rsidR="000611EA" w:rsidRPr="00135A97" w:rsidRDefault="009060D9" w:rsidP="00C55D88">
      <w:pPr>
        <w:tabs>
          <w:tab w:val="left" w:pos="3969"/>
          <w:tab w:val="right" w:pos="9000"/>
        </w:tabs>
        <w:ind w:right="-1"/>
        <w:rPr>
          <w:rFonts w:cs="Arial"/>
          <w:b/>
          <w:sz w:val="18"/>
          <w:szCs w:val="18"/>
        </w:rPr>
      </w:pPr>
      <w:r w:rsidRPr="00135A97">
        <w:rPr>
          <w:rFonts w:cs="Arial"/>
          <w:b/>
          <w:sz w:val="18"/>
          <w:szCs w:val="18"/>
        </w:rPr>
        <w:t>contactpersoon</w:t>
      </w:r>
      <w:r w:rsidRPr="00135A97">
        <w:rPr>
          <w:rFonts w:cs="Arial"/>
          <w:b/>
          <w:sz w:val="18"/>
          <w:szCs w:val="18"/>
        </w:rPr>
        <w:tab/>
        <w:t>contactgegevens</w:t>
      </w:r>
      <w:r w:rsidRPr="00135A97">
        <w:rPr>
          <w:rFonts w:cs="Arial"/>
          <w:b/>
          <w:sz w:val="18"/>
          <w:szCs w:val="18"/>
        </w:rPr>
        <w:tab/>
        <w:t>bijlage(n)</w:t>
      </w:r>
    </w:p>
    <w:p w:rsidR="000611EA" w:rsidRPr="00135A97" w:rsidRDefault="0033743C" w:rsidP="00C55D88">
      <w:pPr>
        <w:tabs>
          <w:tab w:val="left" w:pos="3969"/>
          <w:tab w:val="right" w:pos="9000"/>
        </w:tabs>
        <w:ind w:right="-1"/>
        <w:rPr>
          <w:rFonts w:cs="Arial"/>
          <w:sz w:val="18"/>
          <w:szCs w:val="18"/>
        </w:rPr>
      </w:pPr>
      <w:proofErr w:type="spellStart"/>
      <w:r>
        <w:rPr>
          <w:rFonts w:cs="Arial"/>
          <w:sz w:val="18"/>
          <w:szCs w:val="18"/>
        </w:rPr>
        <w:t>Anne-Mie</w:t>
      </w:r>
      <w:proofErr w:type="spellEnd"/>
      <w:r>
        <w:rPr>
          <w:rFonts w:cs="Arial"/>
          <w:sz w:val="18"/>
          <w:szCs w:val="18"/>
        </w:rPr>
        <w:t xml:space="preserve"> Reggers</w:t>
      </w:r>
      <w:r w:rsidR="009060D9" w:rsidRPr="00135A97">
        <w:rPr>
          <w:rFonts w:cs="Arial"/>
          <w:sz w:val="18"/>
          <w:szCs w:val="18"/>
        </w:rPr>
        <w:tab/>
        <w:t xml:space="preserve">012 44 03 </w:t>
      </w:r>
      <w:r>
        <w:rPr>
          <w:rFonts w:cs="Arial"/>
          <w:sz w:val="18"/>
          <w:szCs w:val="18"/>
        </w:rPr>
        <w:t>44</w:t>
      </w:r>
      <w:r w:rsidR="009060D9" w:rsidRPr="00135A97">
        <w:rPr>
          <w:rFonts w:cs="Arial"/>
          <w:sz w:val="18"/>
          <w:szCs w:val="18"/>
        </w:rPr>
        <w:tab/>
      </w:r>
      <w:r w:rsidR="001F19BC">
        <w:rPr>
          <w:rFonts w:cs="Arial"/>
          <w:sz w:val="18"/>
          <w:szCs w:val="18"/>
        </w:rPr>
        <w:t>dossier</w:t>
      </w:r>
    </w:p>
    <w:p w:rsidR="008B37F8" w:rsidRDefault="009060D9" w:rsidP="0065261B">
      <w:pPr>
        <w:tabs>
          <w:tab w:val="left" w:pos="3969"/>
          <w:tab w:val="right" w:pos="8647"/>
          <w:tab w:val="right" w:pos="8788"/>
        </w:tabs>
        <w:rPr>
          <w:rFonts w:cs="Arial"/>
          <w:sz w:val="18"/>
        </w:rPr>
      </w:pPr>
      <w:r w:rsidRPr="00135A97">
        <w:rPr>
          <w:rFonts w:cs="Arial"/>
          <w:sz w:val="18"/>
          <w:szCs w:val="18"/>
        </w:rPr>
        <w:tab/>
      </w:r>
      <w:r w:rsidR="0033743C">
        <w:rPr>
          <w:rFonts w:cs="Arial"/>
          <w:sz w:val="18"/>
          <w:szCs w:val="18"/>
        </w:rPr>
        <w:t>anne-mie.reggers</w:t>
      </w:r>
      <w:r w:rsidRPr="00135A97">
        <w:rPr>
          <w:rFonts w:cs="Arial"/>
          <w:sz w:val="18"/>
          <w:szCs w:val="18"/>
        </w:rPr>
        <w:t>@riemst.be</w:t>
      </w:r>
      <w:r>
        <w:rPr>
          <w:rFonts w:cs="Arial"/>
          <w:sz w:val="18"/>
        </w:rPr>
        <w:tab/>
      </w:r>
    </w:p>
    <w:p w:rsidR="00894735" w:rsidRDefault="00894735" w:rsidP="009A5F4B">
      <w:pPr>
        <w:tabs>
          <w:tab w:val="left" w:pos="4536"/>
          <w:tab w:val="right" w:pos="9000"/>
          <w:tab w:val="right" w:pos="9923"/>
        </w:tabs>
        <w:jc w:val="both"/>
        <w:rPr>
          <w:b/>
          <w:sz w:val="24"/>
        </w:rPr>
      </w:pPr>
    </w:p>
    <w:p w:rsidR="001E29EA" w:rsidRDefault="001E29EA" w:rsidP="009A5F4B">
      <w:pPr>
        <w:tabs>
          <w:tab w:val="left" w:pos="4536"/>
          <w:tab w:val="right" w:pos="9000"/>
          <w:tab w:val="right" w:pos="9923"/>
        </w:tabs>
        <w:jc w:val="both"/>
        <w:rPr>
          <w:b/>
          <w:sz w:val="24"/>
        </w:rPr>
      </w:pPr>
    </w:p>
    <w:p w:rsidR="009244A2" w:rsidRDefault="009244A2" w:rsidP="00232214">
      <w:pPr>
        <w:tabs>
          <w:tab w:val="left" w:pos="4536"/>
          <w:tab w:val="right" w:pos="9000"/>
        </w:tabs>
        <w:ind w:right="921"/>
        <w:jc w:val="both"/>
        <w:rPr>
          <w:rStyle w:val="DefaultParagraphFont1"/>
          <w:rFonts w:cs="Arial"/>
          <w:b/>
        </w:rPr>
      </w:pPr>
      <w:r w:rsidRPr="00B638DB">
        <w:rPr>
          <w:b/>
        </w:rPr>
        <w:t>omgevingsvergunning</w:t>
      </w:r>
      <w:r w:rsidR="000E5DC2">
        <w:rPr>
          <w:b/>
        </w:rPr>
        <w:t>saanvraag</w:t>
      </w:r>
      <w:r w:rsidRPr="00B638DB">
        <w:rPr>
          <w:b/>
        </w:rPr>
        <w:t xml:space="preserve"> op naam van </w:t>
      </w:r>
      <w:r w:rsidR="00E9638E">
        <w:rPr>
          <w:b/>
        </w:rPr>
        <w:t xml:space="preserve">Limburg.net </w:t>
      </w:r>
      <w:proofErr w:type="spellStart"/>
      <w:r w:rsidR="00E9638E">
        <w:rPr>
          <w:b/>
        </w:rPr>
        <w:t>Opdraver</w:t>
      </w:r>
      <w:proofErr w:type="spellEnd"/>
      <w:r>
        <w:rPr>
          <w:b/>
        </w:rPr>
        <w:t xml:space="preserve">, </w:t>
      </w:r>
      <w:r w:rsidR="00E9638E">
        <w:rPr>
          <w:b/>
        </w:rPr>
        <w:t xml:space="preserve">voor </w:t>
      </w:r>
      <w:r w:rsidR="00E9638E" w:rsidRPr="00E9638E">
        <w:rPr>
          <w:b/>
        </w:rPr>
        <w:t xml:space="preserve">de tijdelijke opslag van restfractie op het recyclagepark </w:t>
      </w:r>
      <w:proofErr w:type="spellStart"/>
      <w:r w:rsidR="00E9638E" w:rsidRPr="00E9638E">
        <w:rPr>
          <w:b/>
        </w:rPr>
        <w:t>Spaalderweg</w:t>
      </w:r>
      <w:proofErr w:type="spellEnd"/>
      <w:r w:rsidR="00E9638E" w:rsidRPr="00E9638E">
        <w:rPr>
          <w:b/>
        </w:rPr>
        <w:t xml:space="preserve"> 5 </w:t>
      </w:r>
      <w:r w:rsidRPr="00B638DB">
        <w:rPr>
          <w:b/>
        </w:rPr>
        <w:t xml:space="preserve">te </w:t>
      </w:r>
      <w:r w:rsidR="00E9638E">
        <w:rPr>
          <w:b/>
        </w:rPr>
        <w:t xml:space="preserve">3770 </w:t>
      </w:r>
      <w:r w:rsidRPr="00B638DB">
        <w:rPr>
          <w:b/>
        </w:rPr>
        <w:t xml:space="preserve">Riemst, </w:t>
      </w:r>
      <w:r w:rsidRPr="00C22B62">
        <w:rPr>
          <w:rFonts w:cs="Arial"/>
          <w:b/>
        </w:rPr>
        <w:t>afdeling Vroenhoven, sectie A, nr.</w:t>
      </w:r>
      <w:r w:rsidR="00E9638E">
        <w:rPr>
          <w:rFonts w:cs="Arial"/>
          <w:b/>
        </w:rPr>
        <w:t xml:space="preserve"> 74 K</w:t>
      </w:r>
    </w:p>
    <w:p w:rsidR="009A5F4B" w:rsidRPr="00845582" w:rsidRDefault="00EC74CF" w:rsidP="00C55D88">
      <w:pPr>
        <w:tabs>
          <w:tab w:val="left" w:pos="4536"/>
          <w:tab w:val="right" w:pos="9000"/>
        </w:tabs>
        <w:ind w:right="991"/>
        <w:jc w:val="both"/>
        <w:rPr>
          <w:b/>
        </w:rPr>
      </w:pPr>
      <w:r>
        <w:rPr>
          <w:b/>
        </w:rPr>
        <w:t>ADVIES COLLEGE</w:t>
      </w:r>
      <w:r w:rsidR="000E5DC2">
        <w:rPr>
          <w:b/>
        </w:rPr>
        <w:t xml:space="preserve"> VAN BURGEMEESTER EN SCHEPENEN,</w:t>
      </w:r>
      <w:r>
        <w:rPr>
          <w:b/>
        </w:rPr>
        <w:t xml:space="preserve"> GEMEENTE RIEMST</w:t>
      </w:r>
    </w:p>
    <w:p w:rsidR="009A5F4B" w:rsidRDefault="009A5F4B" w:rsidP="00AE3F40">
      <w:pPr>
        <w:tabs>
          <w:tab w:val="left" w:pos="4536"/>
          <w:tab w:val="right" w:pos="9000"/>
        </w:tabs>
        <w:ind w:right="1133"/>
        <w:jc w:val="both"/>
      </w:pPr>
    </w:p>
    <w:p w:rsidR="009A5F4B" w:rsidRDefault="009060D9" w:rsidP="00AE3F40">
      <w:pPr>
        <w:tabs>
          <w:tab w:val="left" w:pos="4536"/>
          <w:tab w:val="right" w:pos="9000"/>
        </w:tabs>
        <w:ind w:right="1133"/>
      </w:pPr>
      <w:r>
        <w:t>Mevrouw</w:t>
      </w:r>
    </w:p>
    <w:p w:rsidR="009A5F4B" w:rsidRDefault="009060D9" w:rsidP="00AE3F40">
      <w:pPr>
        <w:tabs>
          <w:tab w:val="left" w:pos="4536"/>
          <w:tab w:val="right" w:pos="9000"/>
        </w:tabs>
        <w:ind w:right="1133"/>
      </w:pPr>
      <w:r>
        <w:t>Mijnheer</w:t>
      </w:r>
    </w:p>
    <w:p w:rsidR="009A5F4B" w:rsidRDefault="009A5F4B" w:rsidP="00AE3F40">
      <w:pPr>
        <w:tabs>
          <w:tab w:val="left" w:pos="4536"/>
          <w:tab w:val="right" w:pos="9000"/>
        </w:tabs>
        <w:ind w:right="1133"/>
        <w:jc w:val="both"/>
      </w:pPr>
    </w:p>
    <w:p w:rsidR="00232214" w:rsidRPr="00B638DB" w:rsidRDefault="00232214" w:rsidP="00EB730F">
      <w:pPr>
        <w:tabs>
          <w:tab w:val="left" w:pos="4536"/>
          <w:tab w:val="left" w:pos="8931"/>
          <w:tab w:val="right" w:pos="9000"/>
        </w:tabs>
        <w:ind w:right="850"/>
        <w:jc w:val="both"/>
        <w:rPr>
          <w:szCs w:val="24"/>
        </w:rPr>
      </w:pPr>
      <w:r w:rsidRPr="00B638DB">
        <w:rPr>
          <w:szCs w:val="24"/>
        </w:rPr>
        <w:t>Het resultaat van het ontvankelijkheids- en volledigheidsonderzoek van de omgevingsvergunning</w:t>
      </w:r>
      <w:r w:rsidR="000E5DC2">
        <w:rPr>
          <w:szCs w:val="24"/>
        </w:rPr>
        <w:t>saanvraag</w:t>
      </w:r>
      <w:r w:rsidRPr="00B638DB">
        <w:rPr>
          <w:szCs w:val="24"/>
        </w:rPr>
        <w:t xml:space="preserve"> op naam van </w:t>
      </w:r>
      <w:r w:rsidR="00E9638E">
        <w:rPr>
          <w:b/>
          <w:szCs w:val="24"/>
        </w:rPr>
        <w:t xml:space="preserve">Limburg.net </w:t>
      </w:r>
      <w:proofErr w:type="spellStart"/>
      <w:r w:rsidR="00E9638E">
        <w:rPr>
          <w:b/>
          <w:szCs w:val="24"/>
        </w:rPr>
        <w:t>Opdraver</w:t>
      </w:r>
      <w:proofErr w:type="spellEnd"/>
      <w:r w:rsidRPr="00B638DB">
        <w:rPr>
          <w:b/>
          <w:bCs/>
          <w:lang w:val="nl-NL"/>
        </w:rPr>
        <w:t>,</w:t>
      </w:r>
      <w:r w:rsidRPr="00B638DB">
        <w:rPr>
          <w:szCs w:val="24"/>
        </w:rPr>
        <w:t xml:space="preserve"> </w:t>
      </w:r>
      <w:r w:rsidR="00E9638E">
        <w:rPr>
          <w:szCs w:val="24"/>
        </w:rPr>
        <w:t xml:space="preserve">met adres Gouverneur Verwilghensingel 32 te 3500 Hasselt, </w:t>
      </w:r>
      <w:r w:rsidRPr="00B638DB">
        <w:rPr>
          <w:szCs w:val="24"/>
        </w:rPr>
        <w:t xml:space="preserve">werd afgegeven op </w:t>
      </w:r>
      <w:r w:rsidR="00E9638E">
        <w:rPr>
          <w:b/>
          <w:szCs w:val="24"/>
        </w:rPr>
        <w:t>23 mei 2019</w:t>
      </w:r>
      <w:r w:rsidRPr="00B638DB">
        <w:rPr>
          <w:szCs w:val="24"/>
        </w:rPr>
        <w:t>.</w:t>
      </w:r>
    </w:p>
    <w:p w:rsidR="00232214" w:rsidRPr="00B638DB" w:rsidRDefault="00232214" w:rsidP="00EB730F">
      <w:pPr>
        <w:tabs>
          <w:tab w:val="left" w:pos="4536"/>
          <w:tab w:val="left" w:pos="8931"/>
          <w:tab w:val="right" w:pos="9000"/>
        </w:tabs>
        <w:ind w:right="850"/>
        <w:jc w:val="both"/>
        <w:rPr>
          <w:szCs w:val="24"/>
        </w:rPr>
      </w:pPr>
      <w:r w:rsidRPr="00B638DB">
        <w:rPr>
          <w:szCs w:val="24"/>
        </w:rPr>
        <w:t xml:space="preserve">De aanvraag heeft betrekking op </w:t>
      </w:r>
      <w:r w:rsidR="00E9638E">
        <w:rPr>
          <w:szCs w:val="24"/>
        </w:rPr>
        <w:t>het terrein</w:t>
      </w:r>
      <w:r w:rsidRPr="00B638DB">
        <w:rPr>
          <w:szCs w:val="24"/>
        </w:rPr>
        <w:t xml:space="preserve"> met als adres </w:t>
      </w:r>
      <w:proofErr w:type="spellStart"/>
      <w:r w:rsidR="00E9638E">
        <w:rPr>
          <w:b/>
        </w:rPr>
        <w:t>Spaalderweg</w:t>
      </w:r>
      <w:proofErr w:type="spellEnd"/>
      <w:r w:rsidR="00E9638E">
        <w:rPr>
          <w:b/>
        </w:rPr>
        <w:t xml:space="preserve"> 5</w:t>
      </w:r>
      <w:r w:rsidRPr="007351AD">
        <w:rPr>
          <w:b/>
        </w:rPr>
        <w:t xml:space="preserve"> </w:t>
      </w:r>
      <w:r w:rsidRPr="00B638DB">
        <w:rPr>
          <w:b/>
          <w:szCs w:val="24"/>
        </w:rPr>
        <w:t>te 3770 Riemst</w:t>
      </w:r>
      <w:r w:rsidRPr="00B638DB">
        <w:rPr>
          <w:szCs w:val="24"/>
        </w:rPr>
        <w:t xml:space="preserve"> en met als kadastrale omschrijving </w:t>
      </w:r>
      <w:r w:rsidRPr="00C22B62">
        <w:rPr>
          <w:rFonts w:cs="Arial"/>
          <w:b/>
        </w:rPr>
        <w:t xml:space="preserve">afdeling </w:t>
      </w:r>
      <w:r w:rsidR="00E9638E">
        <w:rPr>
          <w:rFonts w:cs="Arial"/>
          <w:b/>
        </w:rPr>
        <w:t>1</w:t>
      </w:r>
      <w:r w:rsidRPr="00C22B62">
        <w:rPr>
          <w:rFonts w:cs="Arial"/>
          <w:b/>
        </w:rPr>
        <w:t>, sectie A, nr.</w:t>
      </w:r>
      <w:r w:rsidR="00E9638E">
        <w:rPr>
          <w:rFonts w:cs="Arial"/>
          <w:b/>
        </w:rPr>
        <w:t xml:space="preserve"> 74 K</w:t>
      </w:r>
      <w:r w:rsidRPr="00B638DB">
        <w:rPr>
          <w:rStyle w:val="DefaultParagraphFont1"/>
          <w:rFonts w:cs="Arial"/>
          <w:b/>
        </w:rPr>
        <w:t>.</w:t>
      </w:r>
    </w:p>
    <w:p w:rsidR="00232214" w:rsidRDefault="00232214" w:rsidP="00EB730F">
      <w:pPr>
        <w:tabs>
          <w:tab w:val="left" w:pos="4536"/>
          <w:tab w:val="left" w:pos="8931"/>
          <w:tab w:val="right" w:pos="9000"/>
        </w:tabs>
        <w:ind w:right="850"/>
        <w:jc w:val="both"/>
        <w:rPr>
          <w:szCs w:val="24"/>
        </w:rPr>
      </w:pPr>
      <w:r w:rsidRPr="00B638DB">
        <w:rPr>
          <w:szCs w:val="24"/>
        </w:rPr>
        <w:t xml:space="preserve">Het betreft een aanvraag tot </w:t>
      </w:r>
      <w:bookmarkStart w:id="6" w:name="_GoBack_2"/>
      <w:bookmarkEnd w:id="6"/>
      <w:r w:rsidR="00E9638E" w:rsidRPr="00E9638E">
        <w:rPr>
          <w:b/>
          <w:bCs/>
          <w:lang w:val="nl-NL"/>
        </w:rPr>
        <w:t>de tijdelijke opslag van restfractie op het recyclagepark Spaalderweg 5 in Riemst</w:t>
      </w:r>
      <w:r>
        <w:rPr>
          <w:b/>
          <w:bCs/>
          <w:lang w:val="nl-NL"/>
        </w:rPr>
        <w:t>.</w:t>
      </w:r>
    </w:p>
    <w:p w:rsidR="00232214" w:rsidRPr="00D26AB5" w:rsidRDefault="00232214" w:rsidP="00EB730F">
      <w:pPr>
        <w:tabs>
          <w:tab w:val="left" w:pos="4536"/>
          <w:tab w:val="left" w:pos="8931"/>
          <w:tab w:val="right" w:pos="9000"/>
        </w:tabs>
        <w:ind w:right="850"/>
        <w:jc w:val="both"/>
        <w:rPr>
          <w:szCs w:val="24"/>
          <w:u w:val="single"/>
        </w:rPr>
      </w:pPr>
      <w:r w:rsidRPr="00D26AB5">
        <w:rPr>
          <w:szCs w:val="24"/>
          <w:u w:val="single"/>
        </w:rPr>
        <w:t>Met als voorwerp:</w:t>
      </w:r>
    </w:p>
    <w:p w:rsidR="00E9638E" w:rsidRPr="00E9638E" w:rsidRDefault="00232214" w:rsidP="00E9638E">
      <w:pPr>
        <w:pStyle w:val="Tekstzonderopmaak"/>
        <w:numPr>
          <w:ilvl w:val="0"/>
          <w:numId w:val="18"/>
        </w:numPr>
        <w:tabs>
          <w:tab w:val="left" w:pos="360"/>
        </w:tabs>
        <w:ind w:right="850"/>
        <w:jc w:val="both"/>
        <w:rPr>
          <w:rFonts w:ascii="Arial" w:hAnsi="Arial" w:cs="Arial"/>
        </w:rPr>
      </w:pPr>
      <w:r>
        <w:rPr>
          <w:rFonts w:ascii="Arial" w:hAnsi="Arial" w:cs="Arial"/>
          <w:b/>
        </w:rPr>
        <w:t>rubrieknr.</w:t>
      </w:r>
      <w:r w:rsidR="00E9638E">
        <w:rPr>
          <w:rFonts w:ascii="Arial" w:hAnsi="Arial" w:cs="Arial"/>
          <w:b/>
        </w:rPr>
        <w:t xml:space="preserve"> 2.1.2.b)1</w:t>
      </w:r>
      <w:r w:rsidRPr="006339C2">
        <w:rPr>
          <w:rFonts w:ascii="Arial" w:hAnsi="Arial" w:cs="Arial"/>
          <w:b/>
        </w:rPr>
        <w:t>°</w:t>
      </w:r>
      <w:r>
        <w:rPr>
          <w:rFonts w:ascii="Arial" w:hAnsi="Arial" w:cs="Arial"/>
          <w:b/>
        </w:rPr>
        <w:t>:</w:t>
      </w:r>
      <w:r>
        <w:rPr>
          <w:rFonts w:ascii="Arial" w:hAnsi="Arial" w:cs="Arial"/>
        </w:rPr>
        <w:t xml:space="preserve"> </w:t>
      </w:r>
      <w:r w:rsidR="00E9638E" w:rsidRPr="00E9638E">
        <w:rPr>
          <w:rFonts w:ascii="Arial" w:hAnsi="Arial" w:cs="Arial"/>
        </w:rPr>
        <w:t>Afvalstoffen</w:t>
      </w:r>
    </w:p>
    <w:p w:rsidR="00232214" w:rsidRDefault="00E9638E" w:rsidP="00E9638E">
      <w:pPr>
        <w:pStyle w:val="Tekstzonderopmaak"/>
        <w:tabs>
          <w:tab w:val="left" w:pos="360"/>
        </w:tabs>
        <w:ind w:left="786" w:right="850"/>
        <w:jc w:val="both"/>
        <w:rPr>
          <w:rFonts w:ascii="Arial" w:hAnsi="Arial" w:cs="Arial"/>
        </w:rPr>
      </w:pPr>
      <w:r w:rsidRPr="00E9638E">
        <w:rPr>
          <w:rFonts w:ascii="Arial" w:hAnsi="Arial" w:cs="Arial"/>
        </w:rPr>
        <w:t>Opslag en overslag van afvalstoffen die niet aan verwerking verbonden zijn, met een opslagcapaciteit van (overslag van afvalstoffen is het bijeenvoegen van gelijksoortige afvalstoffen in grotere recipiënten of transportmiddelen met het oog op een rendabeler transport ervan): meer dan 1 ton andere afvalstoffen dan de afvalstoffen, vermeld in c) en d), tot maximaal 100 ton</w:t>
      </w:r>
    </w:p>
    <w:p w:rsidR="00232214" w:rsidRDefault="00232214" w:rsidP="00EB730F">
      <w:pPr>
        <w:pStyle w:val="Tekstzonderopmaak"/>
        <w:tabs>
          <w:tab w:val="left" w:pos="360"/>
        </w:tabs>
        <w:ind w:left="709" w:right="850"/>
        <w:jc w:val="both"/>
        <w:rPr>
          <w:rFonts w:ascii="Arial" w:hAnsi="Arial" w:cs="Arial"/>
        </w:rPr>
      </w:pPr>
      <w:r w:rsidRPr="006339C2">
        <w:rPr>
          <w:rFonts w:ascii="Arial" w:hAnsi="Arial" w:cs="Arial"/>
          <w:u w:val="single"/>
        </w:rPr>
        <w:t>aanvraag</w:t>
      </w:r>
      <w:r>
        <w:rPr>
          <w:rFonts w:ascii="Arial" w:hAnsi="Arial" w:cs="Arial"/>
        </w:rPr>
        <w:t xml:space="preserve">: </w:t>
      </w:r>
      <w:r w:rsidR="00E9638E" w:rsidRPr="00E9638E">
        <w:rPr>
          <w:rFonts w:ascii="Arial" w:hAnsi="Arial" w:cs="Arial"/>
        </w:rPr>
        <w:t>de inzameling van 50 ton huisvuil, aangebracht in reglementaire huisvuilzak</w:t>
      </w:r>
    </w:p>
    <w:p w:rsidR="00232214" w:rsidRPr="006339C2" w:rsidRDefault="00232214" w:rsidP="00EB730F">
      <w:pPr>
        <w:pStyle w:val="Tekstzonderopmaak"/>
        <w:tabs>
          <w:tab w:val="left" w:pos="360"/>
        </w:tabs>
        <w:ind w:left="709" w:right="850"/>
        <w:jc w:val="both"/>
        <w:rPr>
          <w:rFonts w:ascii="Arial" w:hAnsi="Arial" w:cs="Arial"/>
        </w:rPr>
      </w:pPr>
      <w:r w:rsidRPr="006339C2">
        <w:rPr>
          <w:rFonts w:ascii="Arial" w:hAnsi="Arial" w:cs="Arial"/>
        </w:rPr>
        <w:t xml:space="preserve">klasse </w:t>
      </w:r>
      <w:r w:rsidR="00E9638E">
        <w:rPr>
          <w:rFonts w:ascii="Arial" w:hAnsi="Arial" w:cs="Arial"/>
        </w:rPr>
        <w:t>2</w:t>
      </w:r>
      <w:r w:rsidR="000F7B96">
        <w:rPr>
          <w:rFonts w:ascii="Arial" w:hAnsi="Arial" w:cs="Arial"/>
        </w:rPr>
        <w:t xml:space="preserve"> – NIEUWE RUBRIEK</w:t>
      </w:r>
    </w:p>
    <w:p w:rsidR="00C55D88" w:rsidRDefault="005D19CA" w:rsidP="005D19CA">
      <w:pPr>
        <w:pStyle w:val="Tekstzonderopmaak"/>
        <w:ind w:right="850"/>
        <w:jc w:val="both"/>
        <w:rPr>
          <w:rFonts w:ascii="Arial" w:hAnsi="Arial" w:cs="Arial"/>
        </w:rPr>
      </w:pPr>
      <w:r w:rsidRPr="005D19CA">
        <w:rPr>
          <w:rFonts w:ascii="Arial" w:hAnsi="Arial" w:cs="Arial"/>
        </w:rPr>
        <w:t>De tijde</w:t>
      </w:r>
      <w:r>
        <w:rPr>
          <w:rFonts w:ascii="Arial" w:hAnsi="Arial" w:cs="Arial"/>
        </w:rPr>
        <w:t>l</w:t>
      </w:r>
      <w:r w:rsidRPr="005D19CA">
        <w:rPr>
          <w:rFonts w:ascii="Arial" w:hAnsi="Arial" w:cs="Arial"/>
        </w:rPr>
        <w:t>ijke omgeving</w:t>
      </w:r>
      <w:r w:rsidR="00BB458F">
        <w:rPr>
          <w:rFonts w:ascii="Arial" w:hAnsi="Arial" w:cs="Arial"/>
        </w:rPr>
        <w:t>s</w:t>
      </w:r>
      <w:r w:rsidRPr="005D19CA">
        <w:rPr>
          <w:rFonts w:ascii="Arial" w:hAnsi="Arial" w:cs="Arial"/>
        </w:rPr>
        <w:t>vergunning wordt aangevraagd voor</w:t>
      </w:r>
      <w:r>
        <w:rPr>
          <w:rFonts w:ascii="Arial" w:hAnsi="Arial" w:cs="Arial"/>
        </w:rPr>
        <w:t xml:space="preserve"> </w:t>
      </w:r>
      <w:r w:rsidRPr="005D19CA">
        <w:rPr>
          <w:rFonts w:ascii="Arial" w:hAnsi="Arial" w:cs="Arial"/>
        </w:rPr>
        <w:t>de periode van 1 juli 2019 tot en met 30 september 2019.</w:t>
      </w:r>
      <w:r>
        <w:rPr>
          <w:rFonts w:ascii="Arial" w:hAnsi="Arial" w:cs="Arial"/>
        </w:rPr>
        <w:t xml:space="preserve"> </w:t>
      </w:r>
      <w:r w:rsidRPr="005D19CA">
        <w:rPr>
          <w:rFonts w:ascii="Arial" w:hAnsi="Arial" w:cs="Arial"/>
        </w:rPr>
        <w:t>Door inwoners de mogelijkheid te bieden om huisvuil in die (zomer)periode naar het recyclagepark te brengen kunnen problemen bij inwoners vermeden worden in het geval dat de inzameling aan huis niet aansluit bij de noden van de inwoners.</w:t>
      </w:r>
    </w:p>
    <w:p w:rsidR="00BB458F" w:rsidRDefault="00BB458F">
      <w:pPr>
        <w:rPr>
          <w:rFonts w:cs="Arial"/>
        </w:rPr>
      </w:pPr>
      <w:r>
        <w:rPr>
          <w:rFonts w:cs="Arial"/>
        </w:rPr>
        <w:br w:type="page"/>
      </w:r>
    </w:p>
    <w:p w:rsidR="005D19CA" w:rsidRDefault="005D19CA" w:rsidP="00EB730F">
      <w:pPr>
        <w:pStyle w:val="Tekstzonderopmaak"/>
        <w:ind w:left="720" w:right="850"/>
        <w:jc w:val="both"/>
        <w:rPr>
          <w:rFonts w:ascii="Arial" w:hAnsi="Arial" w:cs="Arial"/>
        </w:rPr>
      </w:pPr>
    </w:p>
    <w:p w:rsidR="00BB458F" w:rsidRPr="00281A29" w:rsidRDefault="00BB458F" w:rsidP="00EB730F">
      <w:pPr>
        <w:pStyle w:val="Tekstzonderopmaak"/>
        <w:ind w:left="720" w:right="850"/>
        <w:jc w:val="both"/>
        <w:rPr>
          <w:rFonts w:ascii="Arial" w:hAnsi="Arial" w:cs="Arial"/>
        </w:rPr>
      </w:pPr>
    </w:p>
    <w:p w:rsidR="002F0508" w:rsidRPr="006067FB" w:rsidRDefault="002F0508" w:rsidP="002F0508">
      <w:pPr>
        <w:tabs>
          <w:tab w:val="left" w:pos="4536"/>
          <w:tab w:val="left" w:pos="8931"/>
          <w:tab w:val="right" w:pos="9000"/>
        </w:tabs>
        <w:ind w:right="991"/>
        <w:jc w:val="both"/>
        <w:rPr>
          <w:szCs w:val="24"/>
        </w:rPr>
      </w:pPr>
      <w:r>
        <w:rPr>
          <w:szCs w:val="24"/>
        </w:rPr>
        <w:t xml:space="preserve">De aanvraag valt onder het toepassingsgebied van de </w:t>
      </w:r>
      <w:r w:rsidR="00E9638E">
        <w:rPr>
          <w:b/>
          <w:szCs w:val="24"/>
        </w:rPr>
        <w:t>vereenvoudigde</w:t>
      </w:r>
      <w:r>
        <w:rPr>
          <w:b/>
          <w:szCs w:val="24"/>
        </w:rPr>
        <w:t xml:space="preserve"> procedure</w:t>
      </w:r>
      <w:r>
        <w:rPr>
          <w:szCs w:val="24"/>
        </w:rPr>
        <w:t>, volgens artikel 11, 12, 13 en 14 van het besluit van de Vlaamse Regering tot uitvoering van het decreet van 25 april 2014 en latere wijzigingen betreffende de omgevingsvergunning.</w:t>
      </w:r>
    </w:p>
    <w:p w:rsidR="002E0929" w:rsidRDefault="00B843F6" w:rsidP="00AE3F40">
      <w:pPr>
        <w:tabs>
          <w:tab w:val="left" w:pos="4536"/>
          <w:tab w:val="left" w:pos="8931"/>
          <w:tab w:val="right" w:pos="9000"/>
        </w:tabs>
        <w:ind w:right="991"/>
        <w:jc w:val="both"/>
        <w:rPr>
          <w:szCs w:val="24"/>
        </w:rPr>
      </w:pPr>
      <w:r>
        <w:rPr>
          <w:szCs w:val="24"/>
        </w:rPr>
        <w:t>Het college van burgemeester en schepenen heeft deze aanvraag onderzocht</w:t>
      </w:r>
      <w:r w:rsidR="009060D9">
        <w:rPr>
          <w:szCs w:val="24"/>
        </w:rPr>
        <w:t xml:space="preserve">, rekening houdend met de ter zake geldende wettelijke bepalingen, in het bijzonder met het decreet van 25 april 2014 betreffende de omgevingsvergunning, </w:t>
      </w:r>
      <w:r>
        <w:rPr>
          <w:szCs w:val="24"/>
        </w:rPr>
        <w:t>de Vlaamse Codex Ruimtelijke Ordening</w:t>
      </w:r>
      <w:r w:rsidR="004E22E1">
        <w:rPr>
          <w:szCs w:val="24"/>
        </w:rPr>
        <w:t xml:space="preserve">, </w:t>
      </w:r>
      <w:r w:rsidR="004E22E1" w:rsidRPr="00F16D46">
        <w:rPr>
          <w:szCs w:val="24"/>
        </w:rPr>
        <w:t>het decreet houdende algemene bepalingen inzake milieubeleid</w:t>
      </w:r>
      <w:r>
        <w:rPr>
          <w:szCs w:val="24"/>
        </w:rPr>
        <w:t xml:space="preserve"> </w:t>
      </w:r>
      <w:r w:rsidR="009060D9">
        <w:rPr>
          <w:szCs w:val="24"/>
        </w:rPr>
        <w:t>en hun uitvoeringsbesluiten.</w:t>
      </w:r>
    </w:p>
    <w:p w:rsidR="00E9638E" w:rsidRDefault="00E9638E" w:rsidP="00AE3F40">
      <w:pPr>
        <w:tabs>
          <w:tab w:val="left" w:pos="4536"/>
          <w:tab w:val="left" w:pos="8931"/>
          <w:tab w:val="right" w:pos="9000"/>
        </w:tabs>
        <w:ind w:right="991"/>
        <w:jc w:val="both"/>
        <w:rPr>
          <w:szCs w:val="24"/>
        </w:rPr>
      </w:pPr>
    </w:p>
    <w:p w:rsidR="002E0929" w:rsidRPr="002E0929" w:rsidRDefault="002E0929" w:rsidP="00AE3F40">
      <w:pPr>
        <w:tabs>
          <w:tab w:val="left" w:pos="4536"/>
          <w:tab w:val="left" w:pos="8931"/>
          <w:tab w:val="right" w:pos="9000"/>
        </w:tabs>
        <w:ind w:right="991"/>
        <w:jc w:val="both"/>
        <w:rPr>
          <w:szCs w:val="24"/>
        </w:rPr>
      </w:pPr>
      <w:r>
        <w:rPr>
          <w:szCs w:val="24"/>
        </w:rPr>
        <w:t xml:space="preserve">Het college van burgemeester en schepenen heeft in zitting van </w:t>
      </w:r>
      <w:r w:rsidR="00E9638E">
        <w:rPr>
          <w:b/>
          <w:szCs w:val="24"/>
        </w:rPr>
        <w:t>06 juni 2019</w:t>
      </w:r>
      <w:r>
        <w:rPr>
          <w:szCs w:val="24"/>
        </w:rPr>
        <w:t xml:space="preserve"> de aanvraag als volgt geadviseerd:</w:t>
      </w:r>
    </w:p>
    <w:p w:rsidR="009A5F4B" w:rsidRDefault="009060D9" w:rsidP="00AE3F40">
      <w:pPr>
        <w:tabs>
          <w:tab w:val="left" w:pos="4536"/>
          <w:tab w:val="left" w:pos="8931"/>
          <w:tab w:val="right" w:pos="9000"/>
        </w:tabs>
        <w:ind w:right="991"/>
        <w:jc w:val="both"/>
        <w:rPr>
          <w:b/>
          <w:sz w:val="24"/>
          <w:szCs w:val="24"/>
        </w:rPr>
      </w:pPr>
      <w:r>
        <w:rPr>
          <w:b/>
          <w:sz w:val="24"/>
          <w:szCs w:val="24"/>
        </w:rPr>
        <w:t>Het overwegende gedeelte ervan luidt als volgt:</w:t>
      </w:r>
    </w:p>
    <w:p w:rsidR="002E0929" w:rsidRDefault="002E0929" w:rsidP="00AE3F40">
      <w:pPr>
        <w:tabs>
          <w:tab w:val="left" w:pos="4536"/>
          <w:tab w:val="left" w:pos="8931"/>
          <w:tab w:val="right" w:pos="9000"/>
        </w:tabs>
        <w:ind w:right="991"/>
        <w:jc w:val="both"/>
        <w:rPr>
          <w:b/>
          <w:szCs w:val="24"/>
          <w:u w:val="single"/>
        </w:rPr>
      </w:pPr>
      <w:r w:rsidRPr="002E0929">
        <w:rPr>
          <w:b/>
          <w:szCs w:val="24"/>
          <w:u w:val="single"/>
        </w:rPr>
        <w:t>Steden</w:t>
      </w:r>
      <w:r>
        <w:rPr>
          <w:b/>
          <w:szCs w:val="24"/>
          <w:u w:val="single"/>
        </w:rPr>
        <w:t>bouwkundige basisgegevens uit plannen van aanleg</w:t>
      </w:r>
    </w:p>
    <w:p w:rsidR="002E0929" w:rsidRPr="002E0929" w:rsidRDefault="002E0929" w:rsidP="00AE3F40">
      <w:pPr>
        <w:tabs>
          <w:tab w:val="left" w:pos="4536"/>
          <w:tab w:val="left" w:pos="8931"/>
          <w:tab w:val="right" w:pos="9000"/>
        </w:tabs>
        <w:ind w:right="991"/>
        <w:jc w:val="both"/>
        <w:rPr>
          <w:szCs w:val="24"/>
          <w:u w:val="single"/>
        </w:rPr>
      </w:pPr>
      <w:r>
        <w:rPr>
          <w:szCs w:val="24"/>
          <w:u w:val="single"/>
        </w:rPr>
        <w:t>Ligging volgens de plannen van aanleg en bijhorende voorschriften</w:t>
      </w:r>
    </w:p>
    <w:p w:rsidR="005D19CA" w:rsidRDefault="005D19CA" w:rsidP="005D19CA">
      <w:bookmarkStart w:id="7" w:name="OLE_LINK4_1"/>
      <w:r>
        <w:t>Overwegende dat er voor het gebiedsdeel waarin de aanvraag begrepen is, geen bijzonder plan van aanleg bestaat;</w:t>
      </w:r>
    </w:p>
    <w:p w:rsidR="005D19CA" w:rsidRDefault="005D19CA" w:rsidP="005D19CA">
      <w:r>
        <w:t>Overwegende dat de percelen niet gelegen zijn binnen het gebied van een behoorlijk vergunde verkaveling;</w:t>
      </w:r>
    </w:p>
    <w:p w:rsidR="005D19CA" w:rsidRDefault="005D19CA" w:rsidP="005D19CA">
      <w:r>
        <w:t>Overwegende dat de percelen gelegen zijn in het RUP Containerpark, goedgekeurd bij besluit van 3 maart 2011</w:t>
      </w:r>
      <w:r w:rsidR="000E5DC2">
        <w:t>,</w:t>
      </w:r>
      <w:r>
        <w:t xml:space="preserve"> dat de percelen gelegen zijn in zone voor containerpark en opslag gemeentelijke diensten.</w:t>
      </w:r>
    </w:p>
    <w:p w:rsidR="005D19CA" w:rsidRPr="008D26F6" w:rsidRDefault="005D19CA" w:rsidP="005D19CA">
      <w:pPr>
        <w:rPr>
          <w:u w:val="single"/>
        </w:rPr>
      </w:pPr>
      <w:r w:rsidRPr="008D26F6">
        <w:rPr>
          <w:u w:val="single"/>
        </w:rPr>
        <w:t>Beoordeling van de goede plaatselijke aanleg</w:t>
      </w:r>
    </w:p>
    <w:p w:rsidR="005D19CA" w:rsidRDefault="005D19CA" w:rsidP="005D19CA">
      <w:r>
        <w:t xml:space="preserve">Overwegende dat de aanvraag </w:t>
      </w:r>
      <w:r w:rsidR="00347B97">
        <w:t>de tijdelijke opslag betreft van restafval</w:t>
      </w:r>
      <w:r>
        <w:t>;</w:t>
      </w:r>
    </w:p>
    <w:p w:rsidR="005D19CA" w:rsidRDefault="005D19CA" w:rsidP="005D19CA">
      <w:r>
        <w:t>Overwegende dat de aanvraag gelegen is in het RUP Containerpark, goedgekeurd bij besluit van 3 maart 2011; dat de percelen gelegen zijn in zone voor containerpark en opslag gemeentelijke diensten;</w:t>
      </w:r>
    </w:p>
    <w:p w:rsidR="00F8334E" w:rsidRDefault="00F8334E" w:rsidP="00F8334E">
      <w:pPr>
        <w:tabs>
          <w:tab w:val="left" w:pos="4536"/>
          <w:tab w:val="right" w:pos="9000"/>
        </w:tabs>
        <w:ind w:right="922"/>
        <w:jc w:val="both"/>
      </w:pPr>
      <w:r>
        <w:t xml:space="preserve">Overwegende dat het perceel gelegen is binnen </w:t>
      </w:r>
      <w:r w:rsidRPr="00F8334E">
        <w:t xml:space="preserve">een </w:t>
      </w:r>
      <w:r w:rsidRPr="00F8334E">
        <w:rPr>
          <w:rFonts w:cs="Arial"/>
          <w:color w:val="000000"/>
        </w:rPr>
        <w:t>agrarisch gebied</w:t>
      </w:r>
      <w:r>
        <w:t xml:space="preserve"> volgens het bij </w:t>
      </w:r>
      <w:r w:rsidRPr="00F8334E">
        <w:t>Koninklijk besluit van 5 april 1977</w:t>
      </w:r>
      <w:r>
        <w:t xml:space="preserve"> goedgekeurd gewestplan </w:t>
      </w:r>
      <w:r w:rsidRPr="00F8334E">
        <w:t>Sint-Truiden – Tongeren</w:t>
      </w:r>
      <w:r>
        <w:t>;</w:t>
      </w:r>
    </w:p>
    <w:p w:rsidR="00F8334E" w:rsidRDefault="00F8334E" w:rsidP="00F8334E">
      <w:pPr>
        <w:tabs>
          <w:tab w:val="left" w:pos="4536"/>
          <w:tab w:val="right" w:pos="9000"/>
        </w:tabs>
        <w:ind w:right="850"/>
        <w:jc w:val="both"/>
      </w:pPr>
      <w:r>
        <w:t xml:space="preserve">Overwegende dat het gebruik van deze gebieden geregeld wordt in artikel </w:t>
      </w:r>
      <w:r w:rsidRPr="00F8334E">
        <w:t>11.4.1.</w:t>
      </w:r>
      <w:r>
        <w:t xml:space="preserve"> van het inrichtingsbesluit van </w:t>
      </w:r>
      <w:r w:rsidRPr="00F8334E">
        <w:t>28 december 1972</w:t>
      </w:r>
      <w:r>
        <w:t>;</w:t>
      </w:r>
    </w:p>
    <w:bookmarkEnd w:id="7"/>
    <w:p w:rsidR="00F8334E" w:rsidRDefault="00F8334E" w:rsidP="00F8334E">
      <w:pPr>
        <w:tabs>
          <w:tab w:val="left" w:pos="4536"/>
          <w:tab w:val="right" w:pos="9000"/>
        </w:tabs>
        <w:ind w:right="922"/>
        <w:jc w:val="both"/>
        <w:rPr>
          <w:u w:val="single"/>
        </w:rPr>
      </w:pPr>
      <w:r>
        <w:rPr>
          <w:u w:val="single"/>
        </w:rPr>
        <w:t>Bepaling van het plan dat van toepassing is op de aanvraag</w:t>
      </w:r>
    </w:p>
    <w:p w:rsidR="00F8334E" w:rsidRDefault="00F8334E" w:rsidP="00F8334E">
      <w:pPr>
        <w:tabs>
          <w:tab w:val="left" w:pos="4536"/>
          <w:tab w:val="right" w:pos="9000"/>
        </w:tabs>
        <w:ind w:right="922"/>
        <w:jc w:val="both"/>
      </w:pPr>
      <w:r w:rsidRPr="00863ED9">
        <w:rPr>
          <w:rFonts w:cs="Arial"/>
        </w:rPr>
        <w:t>Overwegende dat het goed niet gelegen is binnen de grenzen van een goedgekeurd bijzonder plan van aanleg</w:t>
      </w:r>
      <w:r>
        <w:rPr>
          <w:rFonts w:cs="Arial"/>
        </w:rPr>
        <w:t>;</w:t>
      </w:r>
    </w:p>
    <w:p w:rsidR="00F8334E" w:rsidRDefault="00F8334E" w:rsidP="00F8334E">
      <w:pPr>
        <w:tabs>
          <w:tab w:val="left" w:pos="4536"/>
        </w:tabs>
        <w:ind w:right="922"/>
        <w:jc w:val="both"/>
        <w:rPr>
          <w:rFonts w:cs="Arial"/>
        </w:rPr>
      </w:pPr>
      <w:r w:rsidRPr="00863ED9">
        <w:rPr>
          <w:rFonts w:cs="Arial"/>
        </w:rPr>
        <w:t>Overwegende dat het goed niet gelegen is binnen de grenzen van een goedgekeurde verkaveling</w:t>
      </w:r>
      <w:r>
        <w:rPr>
          <w:rFonts w:cs="Arial"/>
        </w:rPr>
        <w:t xml:space="preserve">; </w:t>
      </w:r>
    </w:p>
    <w:p w:rsidR="00F8334E" w:rsidRPr="00625BB8" w:rsidRDefault="00F8334E" w:rsidP="00F8334E">
      <w:pPr>
        <w:tabs>
          <w:tab w:val="left" w:pos="4536"/>
        </w:tabs>
        <w:ind w:right="922"/>
        <w:jc w:val="both"/>
        <w:rPr>
          <w:rFonts w:cs="Arial"/>
        </w:rPr>
      </w:pPr>
      <w:r w:rsidRPr="0028702B">
        <w:rPr>
          <w:rFonts w:cs="Arial"/>
        </w:rPr>
        <w:t xml:space="preserve">Overwegende dat het goed gelegen is binnen de grenzen van een goedgekeurd </w:t>
      </w:r>
      <w:r>
        <w:rPr>
          <w:rFonts w:cs="Arial"/>
        </w:rPr>
        <w:t>gemeentelijk ruimtelijk uitvoeringsplan</w:t>
      </w:r>
      <w:r w:rsidRPr="0028702B">
        <w:rPr>
          <w:rFonts w:cs="Arial"/>
        </w:rPr>
        <w:t>;</w:t>
      </w:r>
    </w:p>
    <w:p w:rsidR="00F8334E" w:rsidRDefault="00F8334E" w:rsidP="00F8334E">
      <w:pPr>
        <w:tabs>
          <w:tab w:val="left" w:pos="4536"/>
        </w:tabs>
        <w:ind w:right="922"/>
        <w:jc w:val="both"/>
        <w:rPr>
          <w:u w:val="single"/>
        </w:rPr>
      </w:pPr>
      <w:r>
        <w:rPr>
          <w:u w:val="single"/>
        </w:rPr>
        <w:t>Overeenstemming met de plannen</w:t>
      </w:r>
    </w:p>
    <w:p w:rsidR="00F8334E" w:rsidRDefault="00F8334E" w:rsidP="00F8334E">
      <w:pPr>
        <w:tabs>
          <w:tab w:val="left" w:pos="4536"/>
        </w:tabs>
        <w:ind w:right="922"/>
        <w:jc w:val="both"/>
      </w:pPr>
      <w:r>
        <w:t>Overwegende dat de voorgestelde bestemming hiermee in overeenstemming is;</w:t>
      </w:r>
    </w:p>
    <w:p w:rsidR="00F8334E" w:rsidRDefault="00F8334E" w:rsidP="00EB730F">
      <w:pPr>
        <w:tabs>
          <w:tab w:val="left" w:pos="4536"/>
          <w:tab w:val="right" w:pos="9000"/>
        </w:tabs>
        <w:ind w:right="850"/>
        <w:jc w:val="both"/>
        <w:rPr>
          <w:u w:val="single"/>
        </w:rPr>
      </w:pPr>
    </w:p>
    <w:p w:rsidR="00EB730F" w:rsidRPr="004C4CEF" w:rsidRDefault="00EB730F" w:rsidP="00EB730F">
      <w:pPr>
        <w:tabs>
          <w:tab w:val="left" w:pos="4536"/>
          <w:tab w:val="right" w:pos="9000"/>
        </w:tabs>
        <w:ind w:right="850"/>
        <w:jc w:val="both"/>
        <w:rPr>
          <w:u w:val="single"/>
        </w:rPr>
      </w:pPr>
      <w:r w:rsidRPr="004C4CEF">
        <w:rPr>
          <w:u w:val="single"/>
        </w:rPr>
        <w:t>Afwijkingsbepalingen</w:t>
      </w:r>
    </w:p>
    <w:p w:rsidR="00EB730F" w:rsidRDefault="00EB730F" w:rsidP="00EB730F">
      <w:pPr>
        <w:tabs>
          <w:tab w:val="left" w:pos="4536"/>
          <w:tab w:val="right" w:pos="9000"/>
        </w:tabs>
        <w:ind w:right="850"/>
        <w:jc w:val="both"/>
        <w:rPr>
          <w:rFonts w:cs="Arial"/>
        </w:rPr>
      </w:pPr>
      <w:r>
        <w:rPr>
          <w:rFonts w:cs="Arial"/>
        </w:rPr>
        <w:t>///</w:t>
      </w:r>
    </w:p>
    <w:p w:rsidR="00EB730F" w:rsidRPr="003628B8" w:rsidRDefault="00EB730F" w:rsidP="00EB730F">
      <w:pPr>
        <w:tabs>
          <w:tab w:val="right" w:pos="9000"/>
        </w:tabs>
        <w:suppressAutoHyphens/>
        <w:ind w:right="850"/>
        <w:jc w:val="both"/>
        <w:rPr>
          <w:rFonts w:cs="Arial"/>
          <w:u w:val="single"/>
        </w:rPr>
      </w:pPr>
      <w:r w:rsidRPr="003628B8">
        <w:rPr>
          <w:rFonts w:cs="Arial"/>
          <w:u w:val="single"/>
        </w:rPr>
        <w:t>Andere zoneringsgegevens van het goed:</w:t>
      </w:r>
    </w:p>
    <w:p w:rsidR="00EB730F" w:rsidRPr="00072D03" w:rsidRDefault="00EB730F" w:rsidP="00EB730F">
      <w:pPr>
        <w:tabs>
          <w:tab w:val="right" w:pos="9000"/>
        </w:tabs>
        <w:ind w:right="850"/>
        <w:jc w:val="both"/>
        <w:rPr>
          <w:rFonts w:cs="Arial"/>
          <w:iCs/>
        </w:rPr>
      </w:pPr>
      <w:r>
        <w:rPr>
          <w:rFonts w:cs="Arial"/>
        </w:rPr>
        <w:t>///</w:t>
      </w:r>
    </w:p>
    <w:p w:rsidR="00EB730F" w:rsidRDefault="00EB730F" w:rsidP="00EB730F">
      <w:pPr>
        <w:tabs>
          <w:tab w:val="left" w:pos="4536"/>
          <w:tab w:val="right" w:pos="9000"/>
        </w:tabs>
        <w:ind w:right="850"/>
        <w:jc w:val="both"/>
        <w:rPr>
          <w:rFonts w:cs="Arial"/>
          <w:b/>
          <w:u w:val="single"/>
        </w:rPr>
      </w:pPr>
      <w:bookmarkStart w:id="8" w:name="_GoBack_3"/>
      <w:bookmarkStart w:id="9" w:name="_GoBack_4"/>
      <w:bookmarkEnd w:id="8"/>
      <w:bookmarkEnd w:id="9"/>
      <w:r>
        <w:rPr>
          <w:rFonts w:cs="Arial"/>
          <w:b/>
          <w:u w:val="single"/>
        </w:rPr>
        <w:t>Externe adviezen</w:t>
      </w:r>
    </w:p>
    <w:p w:rsidR="00EB730F" w:rsidRPr="005D3734" w:rsidRDefault="005D19CA" w:rsidP="00EB730F">
      <w:pPr>
        <w:ind w:right="850"/>
        <w:jc w:val="both"/>
        <w:rPr>
          <w:rFonts w:cs="Arial"/>
        </w:rPr>
      </w:pPr>
      <w:r>
        <w:rPr>
          <w:rFonts w:cs="Arial"/>
        </w:rPr>
        <w:t>///</w:t>
      </w:r>
    </w:p>
    <w:p w:rsidR="00EB730F" w:rsidRPr="006A559B" w:rsidRDefault="00EB730F" w:rsidP="00EB730F">
      <w:pPr>
        <w:tabs>
          <w:tab w:val="right" w:pos="9000"/>
        </w:tabs>
        <w:ind w:right="850"/>
        <w:jc w:val="both"/>
        <w:rPr>
          <w:rFonts w:cs="Arial"/>
          <w:b/>
          <w:u w:val="single"/>
        </w:rPr>
      </w:pPr>
      <w:r w:rsidRPr="006A559B">
        <w:rPr>
          <w:rFonts w:cs="Arial"/>
          <w:b/>
          <w:u w:val="single"/>
        </w:rPr>
        <w:t>Advies POVC</w:t>
      </w:r>
    </w:p>
    <w:p w:rsidR="00EB730F" w:rsidRPr="00AC36F9" w:rsidRDefault="00EB730F" w:rsidP="00EB730F">
      <w:pPr>
        <w:ind w:right="850"/>
        <w:jc w:val="both"/>
        <w:rPr>
          <w:color w:val="000000"/>
        </w:rPr>
      </w:pPr>
      <w:r>
        <w:rPr>
          <w:rStyle w:val="eop1"/>
          <w:rFonts w:cs="Arial"/>
        </w:rPr>
        <w:t>///</w:t>
      </w:r>
    </w:p>
    <w:p w:rsidR="00EB730F" w:rsidRDefault="00EB730F" w:rsidP="00EB730F">
      <w:pPr>
        <w:tabs>
          <w:tab w:val="right" w:pos="9000"/>
        </w:tabs>
        <w:ind w:right="850"/>
        <w:jc w:val="both"/>
        <w:rPr>
          <w:rFonts w:cs="Arial"/>
          <w:b/>
          <w:u w:val="single"/>
        </w:rPr>
      </w:pPr>
      <w:r>
        <w:rPr>
          <w:rFonts w:cs="Arial"/>
          <w:b/>
          <w:u w:val="single"/>
        </w:rPr>
        <w:t>Advies GOVC</w:t>
      </w:r>
    </w:p>
    <w:p w:rsidR="00EB730F" w:rsidRDefault="00EB730F" w:rsidP="00EB730F">
      <w:pPr>
        <w:ind w:right="850"/>
        <w:jc w:val="both"/>
        <w:rPr>
          <w:rStyle w:val="eop"/>
          <w:rFonts w:cs="Arial"/>
        </w:rPr>
      </w:pPr>
      <w:bookmarkStart w:id="10" w:name="_GoBack_5"/>
      <w:r>
        <w:rPr>
          <w:rStyle w:val="eop"/>
          <w:rFonts w:cs="Arial"/>
        </w:rPr>
        <w:t>///</w:t>
      </w:r>
      <w:bookmarkEnd w:id="10"/>
    </w:p>
    <w:p w:rsidR="00BB458F" w:rsidRDefault="00BB458F">
      <w:pPr>
        <w:rPr>
          <w:rStyle w:val="eop"/>
          <w:rFonts w:cs="Arial"/>
        </w:rPr>
      </w:pPr>
      <w:r>
        <w:rPr>
          <w:rStyle w:val="eop"/>
          <w:rFonts w:cs="Arial"/>
        </w:rPr>
        <w:br w:type="page"/>
      </w:r>
    </w:p>
    <w:p w:rsidR="00BB458F" w:rsidRPr="003420CE" w:rsidRDefault="00BB458F" w:rsidP="00EB730F">
      <w:pPr>
        <w:ind w:right="850"/>
        <w:jc w:val="both"/>
        <w:rPr>
          <w:color w:val="000000"/>
        </w:rPr>
      </w:pPr>
    </w:p>
    <w:p w:rsidR="00EB730F" w:rsidRPr="006A559B" w:rsidRDefault="00EB730F" w:rsidP="00EB730F">
      <w:pPr>
        <w:tabs>
          <w:tab w:val="right" w:pos="9000"/>
        </w:tabs>
        <w:ind w:right="850"/>
        <w:jc w:val="both"/>
        <w:rPr>
          <w:rFonts w:cs="Arial"/>
          <w:b/>
          <w:u w:val="single"/>
        </w:rPr>
      </w:pPr>
      <w:r w:rsidRPr="006A559B">
        <w:rPr>
          <w:rFonts w:cs="Arial"/>
          <w:b/>
          <w:u w:val="single"/>
        </w:rPr>
        <w:t xml:space="preserve">Toepassing van de </w:t>
      </w:r>
      <w:proofErr w:type="spellStart"/>
      <w:r w:rsidRPr="006A559B">
        <w:rPr>
          <w:rFonts w:cs="Arial"/>
          <w:b/>
          <w:u w:val="single"/>
        </w:rPr>
        <w:t>wijzigingslus</w:t>
      </w:r>
      <w:proofErr w:type="spellEnd"/>
    </w:p>
    <w:p w:rsidR="00EB730F" w:rsidRPr="006A559B" w:rsidRDefault="00EB730F" w:rsidP="00EB730F">
      <w:pPr>
        <w:tabs>
          <w:tab w:val="right" w:pos="9000"/>
        </w:tabs>
        <w:ind w:right="850"/>
        <w:jc w:val="both"/>
        <w:rPr>
          <w:rFonts w:cs="Arial"/>
        </w:rPr>
      </w:pPr>
      <w:r w:rsidRPr="006A559B">
        <w:rPr>
          <w:rFonts w:cs="Arial"/>
        </w:rPr>
        <w:t>///</w:t>
      </w:r>
    </w:p>
    <w:p w:rsidR="00EB730F" w:rsidRPr="00942FED" w:rsidRDefault="00EB730F" w:rsidP="00EB730F">
      <w:pPr>
        <w:tabs>
          <w:tab w:val="right" w:pos="9000"/>
        </w:tabs>
        <w:ind w:right="850"/>
        <w:jc w:val="both"/>
        <w:rPr>
          <w:rFonts w:cs="Arial"/>
          <w:b/>
          <w:u w:val="single"/>
        </w:rPr>
      </w:pPr>
      <w:r>
        <w:rPr>
          <w:rFonts w:cs="Arial"/>
          <w:b/>
          <w:u w:val="single"/>
        </w:rPr>
        <w:t>Toepassing van de administratieve lus</w:t>
      </w:r>
    </w:p>
    <w:p w:rsidR="00EB730F" w:rsidRPr="0017740F" w:rsidRDefault="00EB730F" w:rsidP="00EB730F">
      <w:pPr>
        <w:tabs>
          <w:tab w:val="right" w:pos="9000"/>
        </w:tabs>
        <w:ind w:right="850"/>
        <w:jc w:val="both"/>
        <w:rPr>
          <w:rFonts w:cs="Arial"/>
        </w:rPr>
      </w:pPr>
      <w:r w:rsidRPr="0017740F">
        <w:rPr>
          <w:rFonts w:cs="Arial"/>
        </w:rPr>
        <w:t>///</w:t>
      </w:r>
    </w:p>
    <w:p w:rsidR="00EB730F" w:rsidRPr="00072D03" w:rsidRDefault="00EB730F" w:rsidP="00EB730F">
      <w:pPr>
        <w:tabs>
          <w:tab w:val="left" w:pos="4536"/>
          <w:tab w:val="right" w:pos="9000"/>
        </w:tabs>
        <w:ind w:right="850"/>
        <w:jc w:val="both"/>
        <w:rPr>
          <w:rFonts w:cs="Arial"/>
        </w:rPr>
      </w:pPr>
      <w:r w:rsidRPr="00072D03">
        <w:rPr>
          <w:rFonts w:cs="Arial"/>
          <w:b/>
          <w:u w:val="single"/>
        </w:rPr>
        <w:t>Het openbaar onderzoek</w:t>
      </w:r>
    </w:p>
    <w:p w:rsidR="00EB730F" w:rsidRDefault="005D19CA" w:rsidP="00EB730F">
      <w:pPr>
        <w:tabs>
          <w:tab w:val="left" w:pos="4536"/>
          <w:tab w:val="right" w:pos="9000"/>
        </w:tabs>
        <w:ind w:right="850"/>
        <w:jc w:val="both"/>
        <w:rPr>
          <w:rFonts w:cs="Arial"/>
        </w:rPr>
      </w:pPr>
      <w:r>
        <w:rPr>
          <w:rFonts w:cs="Arial"/>
          <w:bCs/>
          <w:spacing w:val="-3"/>
        </w:rPr>
        <w:t>///</w:t>
      </w:r>
    </w:p>
    <w:p w:rsidR="00EB730F" w:rsidRPr="00531FF6" w:rsidRDefault="00EB730F" w:rsidP="00EB730F">
      <w:pPr>
        <w:tabs>
          <w:tab w:val="left" w:pos="4536"/>
          <w:tab w:val="right" w:pos="9000"/>
        </w:tabs>
        <w:ind w:right="850"/>
        <w:jc w:val="both"/>
        <w:rPr>
          <w:rFonts w:cs="Arial"/>
          <w:b/>
          <w:u w:val="single"/>
        </w:rPr>
      </w:pPr>
      <w:r w:rsidRPr="00531FF6">
        <w:rPr>
          <w:rFonts w:cs="Arial"/>
          <w:b/>
          <w:u w:val="single"/>
        </w:rPr>
        <w:t>Raadpleging aanpalende eigenaar</w:t>
      </w:r>
    </w:p>
    <w:p w:rsidR="00EB730F" w:rsidRPr="00F73AD5" w:rsidRDefault="00EB730F" w:rsidP="00EB730F">
      <w:pPr>
        <w:tabs>
          <w:tab w:val="left" w:pos="-1440"/>
          <w:tab w:val="left" w:pos="-720"/>
          <w:tab w:val="left" w:pos="0"/>
          <w:tab w:val="right" w:pos="9000"/>
        </w:tabs>
        <w:ind w:right="850"/>
        <w:jc w:val="both"/>
        <w:rPr>
          <w:rFonts w:cs="Arial"/>
        </w:rPr>
      </w:pPr>
      <w:r w:rsidRPr="00952846">
        <w:rPr>
          <w:rFonts w:cs="Arial"/>
        </w:rPr>
        <w:t>Overwegende dat de aanvraag niet onder de toepassing valt van artikel 83 van het Besluit van de Vlaamse Regering</w:t>
      </w:r>
      <w:r w:rsidR="005D19CA">
        <w:rPr>
          <w:rFonts w:cs="Arial"/>
        </w:rPr>
        <w:t xml:space="preserve"> </w:t>
      </w:r>
      <w:r w:rsidRPr="00952846">
        <w:rPr>
          <w:rFonts w:cs="Arial"/>
        </w:rPr>
        <w:t>tot uitvoering van het decreet van 25 april 2014 betreffende de omgevingsvergunning;</w:t>
      </w:r>
    </w:p>
    <w:p w:rsidR="00680F51" w:rsidRDefault="00680F51" w:rsidP="00EB730F">
      <w:pPr>
        <w:tabs>
          <w:tab w:val="left" w:pos="4536"/>
          <w:tab w:val="right" w:pos="9000"/>
        </w:tabs>
        <w:ind w:right="850"/>
        <w:jc w:val="both"/>
        <w:rPr>
          <w:rFonts w:cs="Arial"/>
          <w:b/>
          <w:u w:val="single"/>
        </w:rPr>
      </w:pPr>
    </w:p>
    <w:p w:rsidR="00EB730F" w:rsidRDefault="00EB730F" w:rsidP="00EB730F">
      <w:pPr>
        <w:tabs>
          <w:tab w:val="left" w:pos="4536"/>
          <w:tab w:val="right" w:pos="9000"/>
        </w:tabs>
        <w:ind w:right="850"/>
        <w:jc w:val="both"/>
        <w:rPr>
          <w:rFonts w:cs="Arial"/>
          <w:b/>
          <w:u w:val="single"/>
        </w:rPr>
      </w:pPr>
      <w:r>
        <w:rPr>
          <w:rFonts w:cs="Arial"/>
          <w:b/>
          <w:u w:val="single"/>
        </w:rPr>
        <w:t>Historiek</w:t>
      </w:r>
    </w:p>
    <w:p w:rsidR="00EB730F" w:rsidRDefault="00EB730F" w:rsidP="00EB730F">
      <w:pPr>
        <w:tabs>
          <w:tab w:val="right" w:pos="9000"/>
        </w:tabs>
        <w:ind w:right="850"/>
        <w:jc w:val="both"/>
        <w:rPr>
          <w:rFonts w:cs="Calibri"/>
        </w:rPr>
      </w:pPr>
      <w:r>
        <w:rPr>
          <w:rFonts w:cs="Calibri"/>
        </w:rPr>
        <w:t>Overwegende dat er voor deze locatie in het verleden volgende beslissingen werden genomen:</w:t>
      </w:r>
    </w:p>
    <w:p w:rsidR="00F73AD5" w:rsidRPr="00F73AD5" w:rsidRDefault="00EB730F" w:rsidP="00F860F7">
      <w:pPr>
        <w:numPr>
          <w:ilvl w:val="0"/>
          <w:numId w:val="18"/>
        </w:numPr>
        <w:ind w:right="850"/>
        <w:jc w:val="both"/>
        <w:rPr>
          <w:rFonts w:cs="Arial"/>
        </w:rPr>
      </w:pPr>
      <w:r w:rsidRPr="00F73AD5">
        <w:rPr>
          <w:rFonts w:cs="Calibri"/>
        </w:rPr>
        <w:t>nr.</w:t>
      </w:r>
      <w:r w:rsidR="000E5DC2" w:rsidRPr="00F73AD5">
        <w:rPr>
          <w:rFonts w:cs="Calibri"/>
        </w:rPr>
        <w:t xml:space="preserve"> </w:t>
      </w:r>
      <w:r w:rsidR="004F23A8" w:rsidRPr="00F73AD5">
        <w:rPr>
          <w:rFonts w:cs="Calibri"/>
        </w:rPr>
        <w:t>M20146</w:t>
      </w:r>
      <w:r w:rsidRPr="00F73AD5">
        <w:rPr>
          <w:rFonts w:cs="Calibri"/>
        </w:rPr>
        <w:t xml:space="preserve"> </w:t>
      </w:r>
      <w:r w:rsidR="00BB458F" w:rsidRPr="00F73AD5">
        <w:rPr>
          <w:rFonts w:cs="Calibri"/>
        </w:rPr>
        <w:t xml:space="preserve">BD </w:t>
      </w:r>
      <w:r w:rsidRPr="00F73AD5">
        <w:rPr>
          <w:rFonts w:cs="Calibri"/>
        </w:rPr>
        <w:t>d</w:t>
      </w:r>
      <w:r w:rsidR="004F23A8" w:rsidRPr="00F73AD5">
        <w:rPr>
          <w:rFonts w:cs="Calibri"/>
        </w:rPr>
        <w:t>.</w:t>
      </w:r>
      <w:r w:rsidRPr="00F73AD5">
        <w:rPr>
          <w:rFonts w:cs="Calibri"/>
        </w:rPr>
        <w:t>d.</w:t>
      </w:r>
      <w:r w:rsidR="004F23A8" w:rsidRPr="00F73AD5">
        <w:rPr>
          <w:rFonts w:cs="Calibri"/>
        </w:rPr>
        <w:t xml:space="preserve"> </w:t>
      </w:r>
      <w:r w:rsidR="00F73AD5" w:rsidRPr="00F73AD5">
        <w:rPr>
          <w:rFonts w:cs="Calibri"/>
        </w:rPr>
        <w:t>03 juli</w:t>
      </w:r>
      <w:r w:rsidR="004F23A8" w:rsidRPr="00F73AD5">
        <w:rPr>
          <w:rFonts w:cs="Calibri"/>
        </w:rPr>
        <w:t xml:space="preserve"> 2014</w:t>
      </w:r>
      <w:r w:rsidR="00F73AD5" w:rsidRPr="00F73AD5">
        <w:rPr>
          <w:rFonts w:cs="Calibri"/>
        </w:rPr>
        <w:t xml:space="preserve"> en 28 augustus 2014</w:t>
      </w:r>
      <w:r w:rsidR="001706C1">
        <w:rPr>
          <w:rFonts w:cs="Calibri"/>
        </w:rPr>
        <w:t xml:space="preserve"> (erratum aan het besluit d.d. 03/07/2014)</w:t>
      </w:r>
      <w:r w:rsidRPr="00F73AD5">
        <w:rPr>
          <w:rFonts w:cs="Calibri"/>
        </w:rPr>
        <w:t xml:space="preserve">: </w:t>
      </w:r>
      <w:r w:rsidR="004F23A8" w:rsidRPr="00F73AD5">
        <w:rPr>
          <w:rFonts w:cs="Calibri"/>
        </w:rPr>
        <w:t>een milieuvergunning voor de exploitatie van een recyclagepark</w:t>
      </w:r>
      <w:r w:rsidRPr="00F73AD5">
        <w:rPr>
          <w:rFonts w:cs="Calibri"/>
        </w:rPr>
        <w:t>;</w:t>
      </w:r>
    </w:p>
    <w:p w:rsidR="00EB730F" w:rsidRPr="00680F51" w:rsidRDefault="00EB730F" w:rsidP="00EB730F">
      <w:pPr>
        <w:numPr>
          <w:ilvl w:val="0"/>
          <w:numId w:val="18"/>
        </w:numPr>
        <w:ind w:right="850"/>
        <w:jc w:val="both"/>
        <w:rPr>
          <w:rFonts w:cs="Arial"/>
        </w:rPr>
      </w:pPr>
      <w:r w:rsidRPr="00680F51">
        <w:rPr>
          <w:rFonts w:cs="Calibri"/>
        </w:rPr>
        <w:t>nr.</w:t>
      </w:r>
      <w:r w:rsidR="00680F51" w:rsidRPr="00680F51">
        <w:rPr>
          <w:rFonts w:cs="Calibri"/>
        </w:rPr>
        <w:t xml:space="preserve"> 201456</w:t>
      </w:r>
      <w:r w:rsidR="00BB458F">
        <w:rPr>
          <w:rFonts w:cs="Calibri"/>
        </w:rPr>
        <w:t xml:space="preserve"> CBS</w:t>
      </w:r>
      <w:r w:rsidRPr="00680F51">
        <w:rPr>
          <w:rFonts w:cs="Calibri"/>
        </w:rPr>
        <w:t>, d</w:t>
      </w:r>
      <w:r w:rsidR="00680F51" w:rsidRPr="00680F51">
        <w:rPr>
          <w:rFonts w:cs="Calibri"/>
        </w:rPr>
        <w:t>.</w:t>
      </w:r>
      <w:r w:rsidRPr="00680F51">
        <w:rPr>
          <w:rFonts w:cs="Calibri"/>
        </w:rPr>
        <w:t>d.</w:t>
      </w:r>
      <w:r w:rsidR="00680F51" w:rsidRPr="00680F51">
        <w:rPr>
          <w:rFonts w:cs="Calibri"/>
        </w:rPr>
        <w:t xml:space="preserve"> 09 juli 2014</w:t>
      </w:r>
      <w:r w:rsidRPr="00680F51">
        <w:rPr>
          <w:rFonts w:cs="Calibri"/>
        </w:rPr>
        <w:t xml:space="preserve">: </w:t>
      </w:r>
      <w:r w:rsidR="00680F51" w:rsidRPr="00680F51">
        <w:rPr>
          <w:rFonts w:cs="Calibri"/>
        </w:rPr>
        <w:t>aanleggen van een recyclagepark</w:t>
      </w:r>
      <w:r w:rsidRPr="00680F51">
        <w:rPr>
          <w:rFonts w:cs="Calibri"/>
        </w:rPr>
        <w:t>;</w:t>
      </w:r>
    </w:p>
    <w:p w:rsidR="00EB730F" w:rsidRPr="00680F51" w:rsidRDefault="00EB730F" w:rsidP="00680F51">
      <w:pPr>
        <w:numPr>
          <w:ilvl w:val="0"/>
          <w:numId w:val="18"/>
        </w:numPr>
        <w:ind w:right="850"/>
        <w:jc w:val="both"/>
        <w:rPr>
          <w:rFonts w:cs="Arial"/>
        </w:rPr>
      </w:pPr>
      <w:r w:rsidRPr="00680F51">
        <w:rPr>
          <w:rFonts w:cs="Calibri"/>
        </w:rPr>
        <w:t>nr.</w:t>
      </w:r>
      <w:r w:rsidR="00680F51" w:rsidRPr="00680F51">
        <w:rPr>
          <w:rFonts w:cs="Calibri"/>
        </w:rPr>
        <w:t xml:space="preserve"> 201511</w:t>
      </w:r>
      <w:r w:rsidR="00BB458F">
        <w:rPr>
          <w:rFonts w:cs="Calibri"/>
        </w:rPr>
        <w:t xml:space="preserve"> CBS</w:t>
      </w:r>
      <w:r w:rsidRPr="00680F51">
        <w:rPr>
          <w:rFonts w:cs="Calibri"/>
        </w:rPr>
        <w:t>, d</w:t>
      </w:r>
      <w:r w:rsidR="00680F51" w:rsidRPr="00680F51">
        <w:rPr>
          <w:rFonts w:cs="Calibri"/>
        </w:rPr>
        <w:t>.</w:t>
      </w:r>
      <w:r w:rsidRPr="00680F51">
        <w:rPr>
          <w:rFonts w:cs="Calibri"/>
        </w:rPr>
        <w:t>d.</w:t>
      </w:r>
      <w:r w:rsidR="00680F51" w:rsidRPr="00680F51">
        <w:rPr>
          <w:rFonts w:cs="Calibri"/>
        </w:rPr>
        <w:t xml:space="preserve"> 27 maart 2015</w:t>
      </w:r>
      <w:r w:rsidRPr="00680F51">
        <w:rPr>
          <w:rFonts w:cs="Calibri"/>
        </w:rPr>
        <w:t xml:space="preserve">: </w:t>
      </w:r>
      <w:r w:rsidR="00680F51" w:rsidRPr="00680F51">
        <w:rPr>
          <w:rFonts w:cs="Calibri"/>
        </w:rPr>
        <w:t>regulariseren van de afvoer en de buffering van het regenwater van het recyclagepark</w:t>
      </w:r>
      <w:r w:rsidRPr="00680F51">
        <w:rPr>
          <w:rFonts w:cs="Calibri"/>
        </w:rPr>
        <w:t>;</w:t>
      </w:r>
    </w:p>
    <w:p w:rsidR="00680F51" w:rsidRDefault="00680F51" w:rsidP="00EB730F">
      <w:pPr>
        <w:tabs>
          <w:tab w:val="right" w:pos="9000"/>
        </w:tabs>
        <w:ind w:right="850"/>
        <w:jc w:val="both"/>
        <w:rPr>
          <w:rFonts w:cs="Arial"/>
          <w:b/>
          <w:iCs/>
          <w:u w:val="single"/>
        </w:rPr>
      </w:pPr>
    </w:p>
    <w:p w:rsidR="00EB730F" w:rsidRPr="00F25F7B" w:rsidRDefault="00EB730F" w:rsidP="00EB730F">
      <w:pPr>
        <w:tabs>
          <w:tab w:val="right" w:pos="9000"/>
        </w:tabs>
        <w:ind w:right="850"/>
        <w:jc w:val="both"/>
        <w:rPr>
          <w:rFonts w:cs="Arial"/>
          <w:b/>
          <w:iCs/>
          <w:u w:val="single"/>
        </w:rPr>
      </w:pPr>
      <w:r>
        <w:rPr>
          <w:rFonts w:cs="Arial"/>
          <w:b/>
          <w:iCs/>
          <w:u w:val="single"/>
        </w:rPr>
        <w:t>Beschrijving van de omgeving en het project</w:t>
      </w:r>
    </w:p>
    <w:p w:rsidR="00EB730F" w:rsidRDefault="004F23A8" w:rsidP="00EB730F">
      <w:pPr>
        <w:pStyle w:val="Normal3"/>
        <w:ind w:right="850"/>
        <w:jc w:val="both"/>
        <w:rPr>
          <w:rFonts w:ascii="Arial" w:hAnsi="Arial" w:cs="Arial"/>
          <w:sz w:val="20"/>
          <w:szCs w:val="20"/>
        </w:rPr>
      </w:pPr>
      <w:r>
        <w:rPr>
          <w:rFonts w:ascii="Arial" w:hAnsi="Arial" w:cs="Arial"/>
          <w:sz w:val="20"/>
        </w:rPr>
        <w:t>H</w:t>
      </w:r>
      <w:r w:rsidR="00EB730F" w:rsidRPr="00EB730F">
        <w:rPr>
          <w:rFonts w:ascii="Arial" w:hAnsi="Arial" w:cs="Arial"/>
          <w:sz w:val="20"/>
        </w:rPr>
        <w:t xml:space="preserve">et voorstel </w:t>
      </w:r>
      <w:r>
        <w:rPr>
          <w:rFonts w:ascii="Arial" w:hAnsi="Arial" w:cs="Arial"/>
          <w:sz w:val="20"/>
        </w:rPr>
        <w:t xml:space="preserve">betreft de tijdelijke opslag </w:t>
      </w:r>
      <w:r w:rsidRPr="004F23A8">
        <w:rPr>
          <w:rFonts w:ascii="Arial" w:hAnsi="Arial" w:cs="Arial"/>
          <w:bCs/>
          <w:sz w:val="20"/>
          <w:szCs w:val="20"/>
        </w:rPr>
        <w:t>van restfractie op het recyclagepark</w:t>
      </w:r>
      <w:r w:rsidR="00BB458F">
        <w:rPr>
          <w:rFonts w:ascii="Arial" w:hAnsi="Arial" w:cs="Arial"/>
          <w:bCs/>
          <w:sz w:val="20"/>
          <w:szCs w:val="20"/>
        </w:rPr>
        <w:t>,</w:t>
      </w:r>
      <w:r w:rsidRPr="004F23A8">
        <w:rPr>
          <w:rFonts w:ascii="Arial" w:hAnsi="Arial" w:cs="Arial"/>
          <w:bCs/>
          <w:sz w:val="20"/>
          <w:szCs w:val="20"/>
        </w:rPr>
        <w:t xml:space="preserve"> Spaalderweg 5 in Riemst</w:t>
      </w:r>
      <w:r w:rsidR="00EB730F" w:rsidRPr="004F23A8">
        <w:rPr>
          <w:rFonts w:ascii="Arial" w:hAnsi="Arial" w:cs="Arial"/>
          <w:sz w:val="20"/>
          <w:szCs w:val="20"/>
        </w:rPr>
        <w:t>;</w:t>
      </w:r>
    </w:p>
    <w:p w:rsidR="00680F51" w:rsidRDefault="004F23A8" w:rsidP="004F23A8">
      <w:pPr>
        <w:pStyle w:val="Tekstzonderopmaak"/>
        <w:ind w:right="850"/>
        <w:jc w:val="both"/>
        <w:rPr>
          <w:rFonts w:ascii="Arial" w:hAnsi="Arial" w:cs="Arial"/>
        </w:rPr>
      </w:pPr>
      <w:r w:rsidRPr="005D19CA">
        <w:rPr>
          <w:rFonts w:ascii="Arial" w:hAnsi="Arial" w:cs="Arial"/>
        </w:rPr>
        <w:t>De tijde</w:t>
      </w:r>
      <w:r>
        <w:rPr>
          <w:rFonts w:ascii="Arial" w:hAnsi="Arial" w:cs="Arial"/>
        </w:rPr>
        <w:t>l</w:t>
      </w:r>
      <w:r w:rsidRPr="005D19CA">
        <w:rPr>
          <w:rFonts w:ascii="Arial" w:hAnsi="Arial" w:cs="Arial"/>
        </w:rPr>
        <w:t>ijke omgeving</w:t>
      </w:r>
      <w:r w:rsidR="00680F51">
        <w:rPr>
          <w:rFonts w:ascii="Arial" w:hAnsi="Arial" w:cs="Arial"/>
        </w:rPr>
        <w:t>s</w:t>
      </w:r>
      <w:r w:rsidRPr="005D19CA">
        <w:rPr>
          <w:rFonts w:ascii="Arial" w:hAnsi="Arial" w:cs="Arial"/>
        </w:rPr>
        <w:t>vergunning wordt aangevraagd voor</w:t>
      </w:r>
      <w:r>
        <w:rPr>
          <w:rFonts w:ascii="Arial" w:hAnsi="Arial" w:cs="Arial"/>
        </w:rPr>
        <w:t xml:space="preserve"> </w:t>
      </w:r>
      <w:r w:rsidRPr="005D19CA">
        <w:rPr>
          <w:rFonts w:ascii="Arial" w:hAnsi="Arial" w:cs="Arial"/>
        </w:rPr>
        <w:t>de periode van 1 juli 2019 tot en met 30 september 2019.</w:t>
      </w:r>
      <w:r>
        <w:rPr>
          <w:rFonts w:ascii="Arial" w:hAnsi="Arial" w:cs="Arial"/>
        </w:rPr>
        <w:t xml:space="preserve"> </w:t>
      </w:r>
    </w:p>
    <w:p w:rsidR="004F23A8" w:rsidRDefault="004F23A8" w:rsidP="004F23A8">
      <w:pPr>
        <w:pStyle w:val="Tekstzonderopmaak"/>
        <w:ind w:right="850"/>
        <w:jc w:val="both"/>
        <w:rPr>
          <w:rFonts w:ascii="Arial" w:hAnsi="Arial" w:cs="Arial"/>
        </w:rPr>
      </w:pPr>
      <w:r w:rsidRPr="005D19CA">
        <w:rPr>
          <w:rFonts w:ascii="Arial" w:hAnsi="Arial" w:cs="Arial"/>
        </w:rPr>
        <w:t>Door inwoners de mogelijkheid te bieden om huisvuil in die (zomer)periode naar het recyclagepark te brengen kunnen problemen bij inwoners vermeden worden in het geval dat de inzameling aan huis niet aansluit bij de noden van de inwoners.</w:t>
      </w:r>
    </w:p>
    <w:p w:rsidR="004F23A8" w:rsidRDefault="004F23A8" w:rsidP="00EB730F">
      <w:pPr>
        <w:pStyle w:val="Normal3"/>
        <w:ind w:right="850"/>
        <w:jc w:val="both"/>
        <w:rPr>
          <w:rFonts w:ascii="Arial" w:hAnsi="Arial" w:cs="Arial"/>
          <w:sz w:val="20"/>
        </w:rPr>
      </w:pPr>
    </w:p>
    <w:p w:rsidR="00955181" w:rsidRDefault="00955181" w:rsidP="00AE3F40">
      <w:pPr>
        <w:pStyle w:val="Normal3"/>
        <w:tabs>
          <w:tab w:val="right" w:pos="9000"/>
        </w:tabs>
        <w:ind w:right="850"/>
        <w:jc w:val="both"/>
        <w:rPr>
          <w:rFonts w:ascii="Arial" w:hAnsi="Arial" w:cs="Arial"/>
          <w:b/>
          <w:sz w:val="20"/>
          <w:szCs w:val="20"/>
          <w:u w:val="single"/>
        </w:rPr>
      </w:pPr>
      <w:r>
        <w:rPr>
          <w:rFonts w:ascii="Arial" w:hAnsi="Arial" w:cs="Arial"/>
          <w:b/>
          <w:sz w:val="20"/>
          <w:szCs w:val="20"/>
          <w:u w:val="single"/>
        </w:rPr>
        <w:t>Advies gemeentelijk</w:t>
      </w:r>
      <w:r w:rsidR="00C55D88">
        <w:rPr>
          <w:rFonts w:ascii="Arial" w:hAnsi="Arial" w:cs="Arial"/>
          <w:b/>
          <w:sz w:val="20"/>
          <w:szCs w:val="20"/>
          <w:u w:val="single"/>
        </w:rPr>
        <w:t>e</w:t>
      </w:r>
      <w:r>
        <w:rPr>
          <w:rFonts w:ascii="Arial" w:hAnsi="Arial" w:cs="Arial"/>
          <w:b/>
          <w:sz w:val="20"/>
          <w:szCs w:val="20"/>
          <w:u w:val="single"/>
        </w:rPr>
        <w:t xml:space="preserve"> omgevingsambtena</w:t>
      </w:r>
      <w:r w:rsidR="00F73AD5">
        <w:rPr>
          <w:rFonts w:ascii="Arial" w:hAnsi="Arial" w:cs="Arial"/>
          <w:b/>
          <w:sz w:val="20"/>
          <w:szCs w:val="20"/>
          <w:u w:val="single"/>
        </w:rPr>
        <w:t>a</w:t>
      </w:r>
      <w:r>
        <w:rPr>
          <w:rFonts w:ascii="Arial" w:hAnsi="Arial" w:cs="Arial"/>
          <w:b/>
          <w:sz w:val="20"/>
          <w:szCs w:val="20"/>
          <w:u w:val="single"/>
        </w:rPr>
        <w:t>r</w:t>
      </w:r>
      <w:r w:rsidR="00F73AD5">
        <w:rPr>
          <w:rFonts w:ascii="Arial" w:hAnsi="Arial" w:cs="Arial"/>
          <w:b/>
          <w:sz w:val="20"/>
          <w:szCs w:val="20"/>
          <w:u w:val="single"/>
        </w:rPr>
        <w:t xml:space="preserve"> – </w:t>
      </w:r>
      <w:proofErr w:type="spellStart"/>
      <w:r w:rsidR="00F73AD5">
        <w:rPr>
          <w:rFonts w:ascii="Arial" w:hAnsi="Arial" w:cs="Arial"/>
          <w:b/>
          <w:sz w:val="20"/>
          <w:szCs w:val="20"/>
          <w:u w:val="single"/>
        </w:rPr>
        <w:t>milieu-aspecten</w:t>
      </w:r>
      <w:proofErr w:type="spellEnd"/>
      <w:r w:rsidR="00F73AD5">
        <w:rPr>
          <w:rFonts w:ascii="Arial" w:hAnsi="Arial" w:cs="Arial"/>
          <w:b/>
          <w:sz w:val="20"/>
          <w:szCs w:val="20"/>
          <w:u w:val="single"/>
        </w:rPr>
        <w:t>:</w:t>
      </w:r>
    </w:p>
    <w:p w:rsidR="00955181" w:rsidRPr="00955181" w:rsidRDefault="00955181" w:rsidP="00AE3F40">
      <w:pPr>
        <w:pStyle w:val="Normal3"/>
        <w:tabs>
          <w:tab w:val="right" w:pos="9000"/>
        </w:tabs>
        <w:ind w:right="850"/>
        <w:jc w:val="both"/>
        <w:rPr>
          <w:rFonts w:ascii="Arial" w:hAnsi="Arial" w:cs="Arial"/>
          <w:sz w:val="20"/>
          <w:szCs w:val="20"/>
        </w:rPr>
      </w:pPr>
      <w:r>
        <w:rPr>
          <w:rFonts w:ascii="Arial" w:hAnsi="Arial" w:cs="Arial"/>
          <w:sz w:val="20"/>
          <w:szCs w:val="20"/>
        </w:rPr>
        <w:t>Overwegende dat de gemeentelijk omgevingsambtena</w:t>
      </w:r>
      <w:r w:rsidR="004F23A8">
        <w:rPr>
          <w:rFonts w:ascii="Arial" w:hAnsi="Arial" w:cs="Arial"/>
          <w:sz w:val="20"/>
          <w:szCs w:val="20"/>
        </w:rPr>
        <w:t>a</w:t>
      </w:r>
      <w:r>
        <w:rPr>
          <w:rFonts w:ascii="Arial" w:hAnsi="Arial" w:cs="Arial"/>
          <w:sz w:val="20"/>
          <w:szCs w:val="20"/>
        </w:rPr>
        <w:t xml:space="preserve">r </w:t>
      </w:r>
      <w:r w:rsidR="00C55D88">
        <w:rPr>
          <w:rFonts w:ascii="Arial" w:hAnsi="Arial" w:cs="Arial"/>
          <w:sz w:val="20"/>
          <w:szCs w:val="20"/>
        </w:rPr>
        <w:t>Milieu</w:t>
      </w:r>
      <w:r w:rsidR="002E38AD">
        <w:rPr>
          <w:rFonts w:ascii="Arial" w:hAnsi="Arial" w:cs="Arial"/>
          <w:sz w:val="20"/>
          <w:szCs w:val="20"/>
        </w:rPr>
        <w:t xml:space="preserve"> </w:t>
      </w:r>
      <w:r>
        <w:rPr>
          <w:rFonts w:ascii="Arial" w:hAnsi="Arial" w:cs="Arial"/>
          <w:sz w:val="20"/>
          <w:szCs w:val="20"/>
        </w:rPr>
        <w:t xml:space="preserve">op </w:t>
      </w:r>
      <w:r w:rsidR="000E5DC2">
        <w:rPr>
          <w:rFonts w:ascii="Arial" w:hAnsi="Arial" w:cs="Arial"/>
          <w:b/>
          <w:sz w:val="20"/>
          <w:szCs w:val="20"/>
        </w:rPr>
        <w:t>05 juni</w:t>
      </w:r>
      <w:r w:rsidR="004F23A8">
        <w:rPr>
          <w:rFonts w:ascii="Arial" w:hAnsi="Arial" w:cs="Arial"/>
          <w:b/>
          <w:sz w:val="20"/>
          <w:szCs w:val="20"/>
        </w:rPr>
        <w:t xml:space="preserve"> 2019</w:t>
      </w:r>
      <w:r>
        <w:rPr>
          <w:rFonts w:ascii="Arial" w:hAnsi="Arial" w:cs="Arial"/>
          <w:sz w:val="20"/>
          <w:szCs w:val="20"/>
        </w:rPr>
        <w:t xml:space="preserve"> de aanvraag als volgt </w:t>
      </w:r>
      <w:r w:rsidR="004F23A8">
        <w:rPr>
          <w:rFonts w:ascii="Arial" w:hAnsi="Arial" w:cs="Arial"/>
          <w:sz w:val="20"/>
          <w:szCs w:val="20"/>
        </w:rPr>
        <w:t>heeft</w:t>
      </w:r>
      <w:r>
        <w:rPr>
          <w:rFonts w:ascii="Arial" w:hAnsi="Arial" w:cs="Arial"/>
          <w:sz w:val="20"/>
          <w:szCs w:val="20"/>
        </w:rPr>
        <w:t xml:space="preserve"> geadviseerd:</w:t>
      </w:r>
    </w:p>
    <w:p w:rsidR="000E5DC2" w:rsidRPr="000E5DC2" w:rsidRDefault="000E5DC2" w:rsidP="000E5DC2">
      <w:pPr>
        <w:ind w:left="709"/>
        <w:rPr>
          <w:rFonts w:cs="Arial"/>
        </w:rPr>
      </w:pPr>
      <w:r w:rsidRPr="000E5DC2">
        <w:rPr>
          <w:rFonts w:cs="Arial"/>
        </w:rPr>
        <w:t xml:space="preserve">De aanvraag betreft een extra inzameling van de restfractie op het recyclagepark te Riemst voor een beperkte periode. Deze inzameling van de restfractie van het afval wordt aangebracht in gesloten zakken naar het recyclagepark en deze worden niet geledigd in het recyclagepark. </w:t>
      </w:r>
    </w:p>
    <w:p w:rsidR="000E5DC2" w:rsidRPr="000E5DC2" w:rsidRDefault="000E5DC2" w:rsidP="000E5DC2">
      <w:pPr>
        <w:ind w:left="709"/>
        <w:rPr>
          <w:rFonts w:cs="Arial"/>
        </w:rPr>
      </w:pPr>
      <w:r w:rsidRPr="000E5DC2">
        <w:rPr>
          <w:rFonts w:cs="Arial"/>
        </w:rPr>
        <w:t>De container waar de zakken in gedeponeerd worden, is gesloten en de container wordt minstens wekelijks afgevoerd. Indien er toch geurhinder zou optreden, dient de container sneller afgevoerd te worden.</w:t>
      </w:r>
    </w:p>
    <w:p w:rsidR="000E5DC2" w:rsidRPr="000E5DC2" w:rsidRDefault="000E5DC2" w:rsidP="000E5DC2">
      <w:pPr>
        <w:ind w:left="709"/>
        <w:rPr>
          <w:rFonts w:cs="Arial"/>
        </w:rPr>
      </w:pPr>
      <w:r w:rsidRPr="000E5DC2">
        <w:rPr>
          <w:rFonts w:cs="Arial"/>
        </w:rPr>
        <w:t>Indien er zich problemen zouden voordoen, dienen maatregelen genomen te worden om ongedierte te bestrijden.</w:t>
      </w:r>
    </w:p>
    <w:p w:rsidR="000E5DC2" w:rsidRPr="000E5DC2" w:rsidRDefault="000E5DC2" w:rsidP="000E5DC2">
      <w:pPr>
        <w:ind w:left="709"/>
        <w:rPr>
          <w:rFonts w:cs="Arial"/>
        </w:rPr>
      </w:pPr>
      <w:r w:rsidRPr="000E5DC2">
        <w:rPr>
          <w:rFonts w:cs="Arial"/>
        </w:rPr>
        <w:t>Extra transport door aanvoer zal beperkt blijven, vermits een deel van de aanbreng zal gebeuren samen met het aanbrengen van andere afvalstoffen.</w:t>
      </w:r>
    </w:p>
    <w:p w:rsidR="000E5DC2" w:rsidRPr="000E5DC2" w:rsidRDefault="000E5DC2" w:rsidP="000E5DC2">
      <w:pPr>
        <w:ind w:left="709"/>
        <w:rPr>
          <w:rFonts w:cs="Arial"/>
        </w:rPr>
      </w:pPr>
      <w:r w:rsidRPr="000E5DC2">
        <w:rPr>
          <w:rFonts w:cs="Arial"/>
        </w:rPr>
        <w:t xml:space="preserve">De afvoer van de container is wel extra transport, dit wordt voorlopig geraamd op </w:t>
      </w:r>
      <w:r w:rsidR="00F73AD5">
        <w:rPr>
          <w:rFonts w:cs="Arial"/>
        </w:rPr>
        <w:t>één</w:t>
      </w:r>
      <w:r w:rsidRPr="000E5DC2">
        <w:rPr>
          <w:rFonts w:cs="Arial"/>
        </w:rPr>
        <w:t xml:space="preserve"> maal per week.</w:t>
      </w:r>
    </w:p>
    <w:p w:rsidR="004F23A8" w:rsidRPr="000E5DC2" w:rsidRDefault="000E5DC2" w:rsidP="000E5DC2">
      <w:pPr>
        <w:ind w:left="709"/>
        <w:rPr>
          <w:rFonts w:cs="Arial"/>
        </w:rPr>
      </w:pPr>
      <w:r w:rsidRPr="000E5DC2">
        <w:rPr>
          <w:rFonts w:cs="Arial"/>
        </w:rPr>
        <w:t>Hierdoor is de mogelijke hinder tot een minimum beperkt.</w:t>
      </w:r>
    </w:p>
    <w:p w:rsidR="004F23A8" w:rsidRDefault="004F23A8">
      <w:pPr>
        <w:rPr>
          <w:rFonts w:cs="Arial"/>
          <w:i/>
        </w:rPr>
      </w:pPr>
    </w:p>
    <w:p w:rsidR="004F23A8" w:rsidRDefault="004F23A8">
      <w:pPr>
        <w:rPr>
          <w:rFonts w:cs="Arial"/>
          <w:i/>
        </w:rPr>
      </w:pPr>
    </w:p>
    <w:p w:rsidR="00EB730F" w:rsidRDefault="00EB730F">
      <w:pPr>
        <w:rPr>
          <w:rFonts w:cs="Arial"/>
          <w:i/>
        </w:rPr>
      </w:pPr>
      <w:r>
        <w:rPr>
          <w:rFonts w:cs="Arial"/>
          <w:i/>
        </w:rPr>
        <w:br w:type="page"/>
      </w:r>
    </w:p>
    <w:p w:rsidR="00593142" w:rsidRPr="006403F6" w:rsidRDefault="00593142" w:rsidP="00593142">
      <w:pPr>
        <w:tabs>
          <w:tab w:val="right" w:pos="8781"/>
        </w:tabs>
        <w:ind w:right="850"/>
        <w:jc w:val="both"/>
        <w:rPr>
          <w:rFonts w:cs="Arial"/>
          <w:iCs/>
        </w:rPr>
      </w:pPr>
      <w:r w:rsidRPr="006403F6">
        <w:rPr>
          <w:rFonts w:cs="Arial"/>
        </w:rPr>
        <w:lastRenderedPageBreak/>
        <w:t xml:space="preserve">Overwegende dat het college van burgemeester en schepenen van de gemeente Riemst volledig kan instemmen met het gemotiveerd </w:t>
      </w:r>
      <w:r>
        <w:rPr>
          <w:rFonts w:cs="Arial"/>
        </w:rPr>
        <w:t>gunstig</w:t>
      </w:r>
      <w:r w:rsidRPr="006403F6">
        <w:rPr>
          <w:rFonts w:cs="Arial"/>
        </w:rPr>
        <w:t xml:space="preserve"> advies van </w:t>
      </w:r>
      <w:r w:rsidR="000E5DC2">
        <w:rPr>
          <w:rFonts w:cs="Arial"/>
        </w:rPr>
        <w:t>05 juni</w:t>
      </w:r>
      <w:r w:rsidR="004F23A8">
        <w:rPr>
          <w:rFonts w:cs="Arial"/>
        </w:rPr>
        <w:t xml:space="preserve"> 2019</w:t>
      </w:r>
      <w:r w:rsidRPr="006403F6">
        <w:rPr>
          <w:rFonts w:cs="Arial"/>
          <w:iCs/>
        </w:rPr>
        <w:t xml:space="preserve"> van de gemeentelijk</w:t>
      </w:r>
      <w:r w:rsidR="0038103E">
        <w:rPr>
          <w:rFonts w:cs="Arial"/>
          <w:iCs/>
        </w:rPr>
        <w:t>e</w:t>
      </w:r>
      <w:r w:rsidRPr="006403F6">
        <w:rPr>
          <w:rFonts w:cs="Arial"/>
          <w:iCs/>
        </w:rPr>
        <w:t xml:space="preserve"> omgevingsambten</w:t>
      </w:r>
      <w:r w:rsidR="004F23A8">
        <w:rPr>
          <w:rFonts w:cs="Arial"/>
          <w:iCs/>
        </w:rPr>
        <w:t>a</w:t>
      </w:r>
      <w:r w:rsidRPr="006403F6">
        <w:rPr>
          <w:rFonts w:cs="Arial"/>
          <w:iCs/>
        </w:rPr>
        <w:t>ar; dat ook kan ingestemd worden met de overwegingen die geleid hebben tot dit advies;</w:t>
      </w:r>
    </w:p>
    <w:p w:rsidR="004F23A8" w:rsidRDefault="004F23A8" w:rsidP="00AE3F40">
      <w:pPr>
        <w:tabs>
          <w:tab w:val="left" w:pos="4536"/>
          <w:tab w:val="right" w:pos="9000"/>
        </w:tabs>
        <w:ind w:right="922"/>
        <w:jc w:val="both"/>
        <w:rPr>
          <w:rFonts w:cs="Arial"/>
          <w:b/>
          <w:u w:val="single"/>
        </w:rPr>
      </w:pPr>
    </w:p>
    <w:p w:rsidR="009A5F4B" w:rsidRDefault="009060D9" w:rsidP="00AE3F40">
      <w:pPr>
        <w:tabs>
          <w:tab w:val="left" w:pos="4536"/>
          <w:tab w:val="right" w:pos="9000"/>
        </w:tabs>
        <w:ind w:right="922"/>
        <w:jc w:val="both"/>
        <w:rPr>
          <w:rFonts w:cs="Arial"/>
          <w:b/>
          <w:u w:val="single"/>
        </w:rPr>
      </w:pPr>
      <w:r>
        <w:rPr>
          <w:rFonts w:cs="Arial"/>
          <w:b/>
          <w:u w:val="single"/>
        </w:rPr>
        <w:t>Algemene conclusie</w:t>
      </w:r>
    </w:p>
    <w:p w:rsidR="00153829" w:rsidRPr="00153829" w:rsidRDefault="00153829" w:rsidP="00AE3F40">
      <w:pPr>
        <w:tabs>
          <w:tab w:val="left" w:pos="4536"/>
          <w:tab w:val="right" w:pos="9000"/>
        </w:tabs>
        <w:ind w:right="922"/>
        <w:jc w:val="both"/>
        <w:rPr>
          <w:rFonts w:cs="Arial"/>
          <w:i/>
        </w:rPr>
      </w:pPr>
      <w:r>
        <w:rPr>
          <w:rFonts w:cs="Arial"/>
          <w:i/>
        </w:rPr>
        <w:t>(samenvatting en besluitvorming)</w:t>
      </w:r>
    </w:p>
    <w:p w:rsidR="0038103E" w:rsidRDefault="0038103E" w:rsidP="0038103E">
      <w:pPr>
        <w:tabs>
          <w:tab w:val="left" w:pos="4536"/>
        </w:tabs>
        <w:ind w:right="850"/>
        <w:jc w:val="both"/>
        <w:rPr>
          <w:rFonts w:eastAsia="Calibri" w:cs="Arial"/>
          <w:lang w:eastAsia="en-US"/>
        </w:rPr>
      </w:pPr>
      <w:r>
        <w:rPr>
          <w:rFonts w:cs="Arial"/>
        </w:rPr>
        <w:t>Uit bovenstaande motivering blijkt dat de aanvraag in overeenstemming is, en kan gebracht worden door het opleggen van voorwaarden, met de wettelijke bepalingen inzake milieubeleid</w:t>
      </w:r>
      <w:r w:rsidR="00D1493C">
        <w:rPr>
          <w:rFonts w:cs="Arial"/>
        </w:rPr>
        <w:t xml:space="preserve">, </w:t>
      </w:r>
      <w:r w:rsidRPr="00C55D88">
        <w:rPr>
          <w:rFonts w:eastAsia="Calibri" w:cs="Arial"/>
          <w:lang w:eastAsia="en-US"/>
        </w:rPr>
        <w:t xml:space="preserve">dat globaal gesteld kan worden dat de risico’s voor de externe veiligheid, de hinder, de effecten op het leefmilieu, op de wateren, op de natuur op de mens buiten de inrichting veroorzaakt door de gevraagde exploitatie tot een aanvaardbaar niveau kunnen beperkt worden bij naleving van de algemene en sectorale </w:t>
      </w:r>
      <w:r w:rsidR="00D1493C">
        <w:rPr>
          <w:rFonts w:eastAsia="Calibri" w:cs="Arial"/>
          <w:lang w:eastAsia="en-US"/>
        </w:rPr>
        <w:t>milieuvoorwaarden van VLAREM II en de bijzondere exploitatievoorwaarden</w:t>
      </w:r>
      <w:r>
        <w:rPr>
          <w:rFonts w:eastAsia="Calibri" w:cs="Arial"/>
          <w:lang w:eastAsia="en-US"/>
        </w:rPr>
        <w:t>.</w:t>
      </w:r>
    </w:p>
    <w:p w:rsidR="00686C31" w:rsidRPr="0038103E" w:rsidRDefault="00686C31" w:rsidP="00686C31">
      <w:pPr>
        <w:tabs>
          <w:tab w:val="left" w:pos="4536"/>
        </w:tabs>
        <w:ind w:right="850"/>
        <w:jc w:val="both"/>
        <w:rPr>
          <w:rFonts w:cs="Arial"/>
        </w:rPr>
      </w:pPr>
      <w:r>
        <w:rPr>
          <w:rFonts w:cs="Arial"/>
        </w:rPr>
        <w:t xml:space="preserve">Uit bovenstaande motivering blijkt </w:t>
      </w:r>
      <w:r w:rsidR="00D1493C">
        <w:rPr>
          <w:rFonts w:cs="Arial"/>
        </w:rPr>
        <w:t xml:space="preserve">ook </w:t>
      </w:r>
      <w:r>
        <w:rPr>
          <w:rFonts w:cs="Arial"/>
        </w:rPr>
        <w:t>dat de aanvraag</w:t>
      </w:r>
      <w:r w:rsidR="00D1493C">
        <w:rPr>
          <w:rFonts w:cs="Arial"/>
        </w:rPr>
        <w:t xml:space="preserve"> in overeenstemming is </w:t>
      </w:r>
      <w:r>
        <w:rPr>
          <w:rFonts w:cs="Arial"/>
        </w:rPr>
        <w:t>met de wettelijke bepalingen inzake ruimtelijke ordening, alsook dat het voorgestelde ontwerp</w:t>
      </w:r>
      <w:r w:rsidR="00D1493C">
        <w:rPr>
          <w:rFonts w:cs="Arial"/>
        </w:rPr>
        <w:t xml:space="preserve"> </w:t>
      </w:r>
      <w:r>
        <w:rPr>
          <w:rFonts w:cs="Arial"/>
        </w:rPr>
        <w:t xml:space="preserve">bestaanbaar is met de goede plaatselijke ordening en </w:t>
      </w:r>
      <w:r w:rsidR="00D1493C">
        <w:rPr>
          <w:rFonts w:cs="Arial"/>
        </w:rPr>
        <w:t>met zijn onmiddellijke omgeving.</w:t>
      </w:r>
    </w:p>
    <w:p w:rsidR="004F23A8" w:rsidRDefault="004F23A8" w:rsidP="00AE3F40">
      <w:pPr>
        <w:tabs>
          <w:tab w:val="left" w:pos="4536"/>
          <w:tab w:val="right" w:pos="9000"/>
        </w:tabs>
        <w:ind w:right="922"/>
        <w:jc w:val="both"/>
        <w:rPr>
          <w:rFonts w:cs="Arial"/>
          <w:b/>
          <w:sz w:val="24"/>
          <w:szCs w:val="24"/>
        </w:rPr>
      </w:pPr>
    </w:p>
    <w:p w:rsidR="00FA6936" w:rsidRPr="00FC3DFF" w:rsidRDefault="009060D9" w:rsidP="00AE3F40">
      <w:pPr>
        <w:tabs>
          <w:tab w:val="left" w:pos="4536"/>
          <w:tab w:val="right" w:pos="9000"/>
        </w:tabs>
        <w:ind w:right="922"/>
        <w:jc w:val="both"/>
        <w:rPr>
          <w:rFonts w:cs="Arial"/>
          <w:b/>
          <w:sz w:val="24"/>
          <w:szCs w:val="24"/>
        </w:rPr>
      </w:pPr>
      <w:r>
        <w:rPr>
          <w:rFonts w:cs="Arial"/>
          <w:b/>
          <w:sz w:val="24"/>
          <w:szCs w:val="24"/>
        </w:rPr>
        <w:t>Het beschikkende gedeelte ervan luidt als volgt:</w:t>
      </w:r>
    </w:p>
    <w:p w:rsidR="009C7616" w:rsidRPr="00B15E43" w:rsidRDefault="000F7B96" w:rsidP="00E563E6">
      <w:pPr>
        <w:tabs>
          <w:tab w:val="left" w:pos="4536"/>
          <w:tab w:val="right" w:pos="9000"/>
        </w:tabs>
        <w:ind w:right="850"/>
        <w:jc w:val="both"/>
        <w:rPr>
          <w:bCs/>
          <w:lang w:val="nl-NL"/>
        </w:rPr>
      </w:pPr>
      <w:bookmarkStart w:id="11" w:name="_Hlk501479493"/>
      <w:r>
        <w:rPr>
          <w:rFonts w:cs="Arial"/>
          <w:b/>
        </w:rPr>
        <w:t xml:space="preserve">VOORWAARDELIJK </w:t>
      </w:r>
      <w:r w:rsidR="009C7616" w:rsidRPr="00B15E43">
        <w:rPr>
          <w:rFonts w:cs="Arial"/>
          <w:b/>
        </w:rPr>
        <w:t>GUNSTIG</w:t>
      </w:r>
      <w:r w:rsidR="009C7616">
        <w:rPr>
          <w:rFonts w:cs="Arial"/>
        </w:rPr>
        <w:t xml:space="preserve"> </w:t>
      </w:r>
      <w:r w:rsidR="009C7616" w:rsidRPr="00B15E43">
        <w:rPr>
          <w:rFonts w:cs="Arial"/>
          <w:b/>
        </w:rPr>
        <w:t xml:space="preserve">voor </w:t>
      </w:r>
      <w:r w:rsidR="004F23A8">
        <w:rPr>
          <w:rFonts w:cs="Arial"/>
          <w:b/>
        </w:rPr>
        <w:t>de tijdelijke opslag van restafval</w:t>
      </w:r>
      <w:r w:rsidR="009C7616" w:rsidRPr="00B15E43">
        <w:rPr>
          <w:b/>
          <w:bCs/>
          <w:lang w:val="nl-NL"/>
        </w:rPr>
        <w:t xml:space="preserve">, </w:t>
      </w:r>
      <w:r w:rsidR="009C7616" w:rsidRPr="00B15E43">
        <w:rPr>
          <w:b/>
          <w:bCs/>
        </w:rPr>
        <w:t>omvattende de volgende als hinderlijk ingedeelde rubriek:</w:t>
      </w:r>
    </w:p>
    <w:p w:rsidR="004F23A8" w:rsidRPr="00E9638E" w:rsidRDefault="004F23A8" w:rsidP="004F23A8">
      <w:pPr>
        <w:pStyle w:val="Tekstzonderopmaak"/>
        <w:numPr>
          <w:ilvl w:val="0"/>
          <w:numId w:val="18"/>
        </w:numPr>
        <w:tabs>
          <w:tab w:val="left" w:pos="360"/>
        </w:tabs>
        <w:ind w:right="850"/>
        <w:jc w:val="both"/>
        <w:rPr>
          <w:rFonts w:ascii="Arial" w:hAnsi="Arial" w:cs="Arial"/>
        </w:rPr>
      </w:pPr>
      <w:r>
        <w:rPr>
          <w:rFonts w:ascii="Arial" w:hAnsi="Arial" w:cs="Arial"/>
          <w:b/>
        </w:rPr>
        <w:t>rubrieknr. 2.1.2.b)1</w:t>
      </w:r>
      <w:r w:rsidRPr="006339C2">
        <w:rPr>
          <w:rFonts w:ascii="Arial" w:hAnsi="Arial" w:cs="Arial"/>
          <w:b/>
        </w:rPr>
        <w:t>°</w:t>
      </w:r>
      <w:r>
        <w:rPr>
          <w:rFonts w:ascii="Arial" w:hAnsi="Arial" w:cs="Arial"/>
          <w:b/>
        </w:rPr>
        <w:t>:</w:t>
      </w:r>
      <w:r>
        <w:rPr>
          <w:rFonts w:ascii="Arial" w:hAnsi="Arial" w:cs="Arial"/>
        </w:rPr>
        <w:t xml:space="preserve"> </w:t>
      </w:r>
      <w:r w:rsidRPr="00E9638E">
        <w:rPr>
          <w:rFonts w:ascii="Arial" w:hAnsi="Arial" w:cs="Arial"/>
        </w:rPr>
        <w:t>Afvalstoffen</w:t>
      </w:r>
    </w:p>
    <w:p w:rsidR="004F23A8" w:rsidRDefault="004F23A8" w:rsidP="004F23A8">
      <w:pPr>
        <w:pStyle w:val="Tekstzonderopmaak"/>
        <w:tabs>
          <w:tab w:val="left" w:pos="360"/>
        </w:tabs>
        <w:ind w:left="786" w:right="850"/>
        <w:jc w:val="both"/>
        <w:rPr>
          <w:rFonts w:ascii="Arial" w:hAnsi="Arial" w:cs="Arial"/>
        </w:rPr>
      </w:pPr>
      <w:r w:rsidRPr="00E9638E">
        <w:rPr>
          <w:rFonts w:ascii="Arial" w:hAnsi="Arial" w:cs="Arial"/>
        </w:rPr>
        <w:t>Opslag en overslag van afvalstoffen die niet aan verwerking verbonden zijn, met een opslagcapaciteit van (overslag van afvalstoffen is het bijeenvoegen van gelijksoortige afvalstoffen in grotere recipiënten of transportmiddelen met het oog op een rendabeler transport ervan): meer dan 1 ton andere afvalstoffen dan de afvalstoffen, vermeld in c) en d), tot maximaal 100 ton</w:t>
      </w:r>
    </w:p>
    <w:p w:rsidR="004F23A8" w:rsidRDefault="004F23A8" w:rsidP="004F23A8">
      <w:pPr>
        <w:pStyle w:val="Tekstzonderopmaak"/>
        <w:tabs>
          <w:tab w:val="left" w:pos="360"/>
        </w:tabs>
        <w:ind w:left="786" w:right="850"/>
        <w:jc w:val="both"/>
        <w:rPr>
          <w:rFonts w:ascii="Arial" w:hAnsi="Arial" w:cs="Arial"/>
        </w:rPr>
      </w:pPr>
      <w:r w:rsidRPr="00F8334E">
        <w:rPr>
          <w:rFonts w:ascii="Arial" w:hAnsi="Arial" w:cs="Arial"/>
          <w:u w:val="single"/>
        </w:rPr>
        <w:t>aanvraag</w:t>
      </w:r>
      <w:r>
        <w:rPr>
          <w:rFonts w:ascii="Arial" w:hAnsi="Arial" w:cs="Arial"/>
        </w:rPr>
        <w:t xml:space="preserve">: </w:t>
      </w:r>
      <w:r w:rsidRPr="00E9638E">
        <w:rPr>
          <w:rFonts w:ascii="Arial" w:hAnsi="Arial" w:cs="Arial"/>
        </w:rPr>
        <w:t>de inzameling van 50 ton huisvuil, aangebracht in reglementaire huisvuilza</w:t>
      </w:r>
      <w:r>
        <w:rPr>
          <w:rFonts w:ascii="Arial" w:hAnsi="Arial" w:cs="Arial"/>
        </w:rPr>
        <w:t>k</w:t>
      </w:r>
    </w:p>
    <w:p w:rsidR="004F23A8" w:rsidRDefault="004F23A8" w:rsidP="004F23A8">
      <w:pPr>
        <w:pStyle w:val="Tekstzonderopmaak"/>
        <w:tabs>
          <w:tab w:val="left" w:pos="360"/>
        </w:tabs>
        <w:ind w:left="786" w:right="850"/>
        <w:jc w:val="both"/>
        <w:rPr>
          <w:rFonts w:ascii="Arial" w:hAnsi="Arial" w:cs="Arial"/>
        </w:rPr>
      </w:pPr>
      <w:r>
        <w:rPr>
          <w:rFonts w:ascii="Arial" w:hAnsi="Arial" w:cs="Arial"/>
        </w:rPr>
        <w:t>klasse 2</w:t>
      </w:r>
      <w:r w:rsidR="000F7B96">
        <w:rPr>
          <w:rFonts w:ascii="Arial" w:hAnsi="Arial" w:cs="Arial"/>
        </w:rPr>
        <w:t xml:space="preserve"> – NIEUWE RUBRIEK</w:t>
      </w:r>
    </w:p>
    <w:p w:rsidR="00E658E3" w:rsidRPr="0038103E" w:rsidRDefault="000E5DC2" w:rsidP="0038103E">
      <w:pPr>
        <w:ind w:right="991"/>
        <w:rPr>
          <w:rFonts w:cs="Arial"/>
        </w:rPr>
      </w:pPr>
      <w:r w:rsidRPr="00945DE5">
        <w:rPr>
          <w:rFonts w:cs="Arial"/>
          <w:u w:val="single"/>
        </w:rPr>
        <w:t>Voorwaarden</w:t>
      </w:r>
      <w:r w:rsidRPr="000E5DC2">
        <w:rPr>
          <w:rFonts w:cs="Arial"/>
        </w:rPr>
        <w:t xml:space="preserve">: de container wordt </w:t>
      </w:r>
      <w:r w:rsidR="00335DBC">
        <w:rPr>
          <w:rFonts w:cs="Arial"/>
        </w:rPr>
        <w:t xml:space="preserve">frequenter dan 1x per week </w:t>
      </w:r>
      <w:r w:rsidRPr="000E5DC2">
        <w:rPr>
          <w:rFonts w:cs="Arial"/>
        </w:rPr>
        <w:t>afgevoerd indien er geurhinder zou optreden en er worden maatregelen genomen indien er zich problemen met ongedierte zouden voordoen.</w:t>
      </w:r>
    </w:p>
    <w:bookmarkEnd w:id="11"/>
    <w:p w:rsidR="009C7616" w:rsidRDefault="009C7616" w:rsidP="009A5F4B">
      <w:pPr>
        <w:tabs>
          <w:tab w:val="left" w:pos="4536"/>
          <w:tab w:val="right" w:pos="9000"/>
        </w:tabs>
        <w:ind w:right="922"/>
        <w:jc w:val="both"/>
      </w:pPr>
    </w:p>
    <w:p w:rsidR="009A5F4B" w:rsidRDefault="009060D9" w:rsidP="009A5F4B">
      <w:pPr>
        <w:tabs>
          <w:tab w:val="left" w:pos="4536"/>
          <w:tab w:val="right" w:pos="9000"/>
        </w:tabs>
        <w:ind w:right="922"/>
        <w:jc w:val="both"/>
      </w:pPr>
      <w:r>
        <w:t>Hoogachtend</w:t>
      </w:r>
    </w:p>
    <w:p w:rsidR="009A5F4B" w:rsidRDefault="000855F8" w:rsidP="009A5F4B">
      <w:pPr>
        <w:tabs>
          <w:tab w:val="left" w:pos="4536"/>
          <w:tab w:val="right" w:pos="9000"/>
        </w:tabs>
        <w:ind w:right="922"/>
        <w:jc w:val="both"/>
      </w:pPr>
      <w:r>
        <w:t>namens het college van burgemeester en schepenen</w:t>
      </w:r>
      <w:bookmarkStart w:id="12" w:name="_GoBack"/>
      <w:bookmarkEnd w:id="12"/>
    </w:p>
    <w:p w:rsidR="00AE3F40" w:rsidRDefault="00AE3F40" w:rsidP="009A5F4B">
      <w:pPr>
        <w:tabs>
          <w:tab w:val="left" w:pos="4536"/>
          <w:tab w:val="right" w:pos="9000"/>
        </w:tabs>
        <w:ind w:right="922"/>
        <w:jc w:val="both"/>
      </w:pPr>
    </w:p>
    <w:p w:rsidR="0038103E" w:rsidRDefault="0038103E" w:rsidP="009A5F4B">
      <w:pPr>
        <w:tabs>
          <w:tab w:val="left" w:pos="4536"/>
          <w:tab w:val="right" w:pos="9000"/>
        </w:tabs>
        <w:ind w:right="922"/>
        <w:jc w:val="both"/>
      </w:pPr>
    </w:p>
    <w:p w:rsidR="0038103E" w:rsidRDefault="0038103E" w:rsidP="009A5F4B">
      <w:pPr>
        <w:tabs>
          <w:tab w:val="left" w:pos="4536"/>
          <w:tab w:val="right" w:pos="9000"/>
        </w:tabs>
        <w:ind w:right="922"/>
        <w:jc w:val="both"/>
      </w:pPr>
    </w:p>
    <w:p w:rsidR="00AE3F40" w:rsidRDefault="00AE3F40" w:rsidP="009A5F4B">
      <w:pPr>
        <w:tabs>
          <w:tab w:val="left" w:pos="4536"/>
          <w:tab w:val="right" w:pos="9000"/>
        </w:tabs>
        <w:ind w:right="922"/>
        <w:jc w:val="both"/>
      </w:pPr>
    </w:p>
    <w:p w:rsidR="00AE3F40" w:rsidRDefault="00AE3F40" w:rsidP="009A5F4B">
      <w:pPr>
        <w:tabs>
          <w:tab w:val="left" w:pos="4536"/>
          <w:tab w:val="right" w:pos="9000"/>
        </w:tabs>
        <w:ind w:right="922"/>
        <w:jc w:val="both"/>
      </w:pPr>
    </w:p>
    <w:p w:rsidR="009C7616" w:rsidRDefault="009C7616" w:rsidP="009A5F4B">
      <w:pPr>
        <w:tabs>
          <w:tab w:val="left" w:pos="4536"/>
          <w:tab w:val="right" w:pos="9000"/>
        </w:tabs>
        <w:ind w:right="922"/>
        <w:jc w:val="both"/>
      </w:pPr>
    </w:p>
    <w:p w:rsidR="009C7616" w:rsidRDefault="009C7616" w:rsidP="009A5F4B">
      <w:pPr>
        <w:tabs>
          <w:tab w:val="left" w:pos="4536"/>
          <w:tab w:val="right" w:pos="9000"/>
        </w:tabs>
        <w:ind w:right="922"/>
        <w:jc w:val="both"/>
      </w:pPr>
    </w:p>
    <w:p w:rsidR="009C7616" w:rsidRDefault="009C7616" w:rsidP="009A5F4B">
      <w:pPr>
        <w:tabs>
          <w:tab w:val="left" w:pos="4536"/>
          <w:tab w:val="right" w:pos="9000"/>
        </w:tabs>
        <w:ind w:right="922"/>
        <w:jc w:val="both"/>
      </w:pPr>
    </w:p>
    <w:p w:rsidR="009C7616" w:rsidRDefault="009C7616" w:rsidP="009A5F4B">
      <w:pPr>
        <w:tabs>
          <w:tab w:val="left" w:pos="4536"/>
          <w:tab w:val="right" w:pos="9000"/>
        </w:tabs>
        <w:ind w:right="922"/>
        <w:jc w:val="both"/>
      </w:pPr>
    </w:p>
    <w:p w:rsidR="008B37F8" w:rsidRDefault="004F23A8" w:rsidP="000855F8">
      <w:pPr>
        <w:tabs>
          <w:tab w:val="right" w:pos="9072"/>
        </w:tabs>
        <w:ind w:right="850"/>
        <w:rPr>
          <w:rFonts w:cs="Arial"/>
          <w:bCs/>
        </w:rPr>
      </w:pPr>
      <w:r>
        <w:rPr>
          <w:rFonts w:cs="Arial"/>
          <w:bCs/>
        </w:rPr>
        <w:t>Guido Vrijens</w:t>
      </w:r>
      <w:r w:rsidR="000855F8">
        <w:rPr>
          <w:rFonts w:cs="Arial"/>
          <w:bCs/>
        </w:rPr>
        <w:tab/>
      </w:r>
      <w:r>
        <w:rPr>
          <w:rFonts w:cs="Arial"/>
          <w:bCs/>
        </w:rPr>
        <w:t>Mark Vos</w:t>
      </w:r>
    </w:p>
    <w:p w:rsidR="000855F8" w:rsidRDefault="009C7616" w:rsidP="000855F8">
      <w:pPr>
        <w:tabs>
          <w:tab w:val="right" w:pos="9072"/>
        </w:tabs>
        <w:ind w:right="850"/>
        <w:rPr>
          <w:rFonts w:cs="Arial"/>
          <w:bCs/>
        </w:rPr>
      </w:pPr>
      <w:r>
        <w:rPr>
          <w:rFonts w:cs="Arial"/>
          <w:bCs/>
        </w:rPr>
        <w:t>algemeen directeur</w:t>
      </w:r>
      <w:r w:rsidR="000855F8">
        <w:rPr>
          <w:rFonts w:cs="Arial"/>
          <w:bCs/>
        </w:rPr>
        <w:tab/>
        <w:t>burgemeester</w:t>
      </w:r>
    </w:p>
    <w:p w:rsidR="000855F8" w:rsidRDefault="000855F8" w:rsidP="000855F8">
      <w:pPr>
        <w:tabs>
          <w:tab w:val="right" w:pos="9072"/>
        </w:tabs>
        <w:ind w:right="850"/>
        <w:rPr>
          <w:rFonts w:cs="Arial"/>
          <w:bCs/>
        </w:rPr>
      </w:pPr>
    </w:p>
    <w:p w:rsidR="0072284E" w:rsidRDefault="0072284E" w:rsidP="000855F8">
      <w:pPr>
        <w:tabs>
          <w:tab w:val="right" w:pos="9072"/>
        </w:tabs>
        <w:ind w:right="850"/>
        <w:rPr>
          <w:rFonts w:cs="Arial"/>
          <w:bCs/>
        </w:rPr>
      </w:pPr>
    </w:p>
    <w:p w:rsidR="0038103E" w:rsidRPr="00AE3F40" w:rsidRDefault="004F23A8" w:rsidP="000855F8">
      <w:pPr>
        <w:tabs>
          <w:tab w:val="right" w:pos="9072"/>
        </w:tabs>
        <w:ind w:right="850"/>
      </w:pPr>
      <w:r>
        <w:rPr>
          <w:rFonts w:cs="Arial"/>
          <w:bCs/>
        </w:rPr>
        <w:t>Peter Neven</w:t>
      </w:r>
      <w:r w:rsidR="0038103E">
        <w:rPr>
          <w:rFonts w:cs="Arial"/>
          <w:bCs/>
        </w:rPr>
        <w:t>, bevoegd schepen Leefmilieu</w:t>
      </w:r>
    </w:p>
    <w:sectPr w:rsidR="0038103E" w:rsidRPr="00AE3F40" w:rsidSect="00BC0127">
      <w:headerReference w:type="default" r:id="rId8"/>
      <w:footerReference w:type="default" r:id="rId9"/>
      <w:pgSz w:w="11907" w:h="16840" w:code="9"/>
      <w:pgMar w:top="3261" w:right="567" w:bottom="1418"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0DDE" w:rsidRDefault="009060D9">
      <w:r>
        <w:separator/>
      </w:r>
    </w:p>
  </w:endnote>
  <w:endnote w:type="continuationSeparator" w:id="0">
    <w:p w:rsidR="00B70DDE" w:rsidRDefault="009060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w Cen MT Condensed">
    <w:panose1 w:val="020B0606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Helvetica 55 Roman">
    <w:altName w:val="Helvetica 55 Roman"/>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5F4B" w:rsidRDefault="00BC0127" w:rsidP="00BC0127">
    <w:pPr>
      <w:pStyle w:val="Voettekst"/>
    </w:pPr>
    <w:r>
      <w:rPr>
        <w:noProof/>
      </w:rPr>
      <w:drawing>
        <wp:anchor distT="0" distB="0" distL="114300" distR="114300" simplePos="0" relativeHeight="251658240" behindDoc="1" locked="0" layoutInCell="1" allowOverlap="1">
          <wp:simplePos x="0" y="0"/>
          <wp:positionH relativeFrom="column">
            <wp:posOffset>-377825</wp:posOffset>
          </wp:positionH>
          <wp:positionV relativeFrom="paragraph">
            <wp:posOffset>-384810</wp:posOffset>
          </wp:positionV>
          <wp:extent cx="6866890" cy="876300"/>
          <wp:effectExtent l="0" t="0" r="0" b="0"/>
          <wp:wrapTight wrapText="bothSides">
            <wp:wrapPolygon edited="0">
              <wp:start x="0" y="0"/>
              <wp:lineTo x="0" y="21130"/>
              <wp:lineTo x="21512" y="21130"/>
              <wp:lineTo x="21512" y="0"/>
              <wp:lineTo x="0" y="0"/>
            </wp:wrapPolygon>
          </wp:wrapTight>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66890" cy="87630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0DDE" w:rsidRDefault="009060D9">
      <w:r>
        <w:separator/>
      </w:r>
    </w:p>
  </w:footnote>
  <w:footnote w:type="continuationSeparator" w:id="0">
    <w:p w:rsidR="00B70DDE" w:rsidRDefault="009060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5F4B" w:rsidRDefault="00BC0127" w:rsidP="00BC0127">
    <w:pPr>
      <w:pStyle w:val="Koptekst"/>
      <w:ind w:right="850"/>
      <w:jc w:val="center"/>
    </w:pPr>
    <w:r>
      <w:rPr>
        <w:noProof/>
      </w:rPr>
      <w:drawing>
        <wp:inline distT="0" distB="0" distL="0" distR="0">
          <wp:extent cx="2762250" cy="1381125"/>
          <wp:effectExtent l="0" t="0" r="0" b="9525"/>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r="2663"/>
                  <a:stretch/>
                </pic:blipFill>
                <pic:spPr bwMode="auto">
                  <a:xfrm>
                    <a:off x="0" y="0"/>
                    <a:ext cx="2762250" cy="1381125"/>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81430"/>
    <w:multiLevelType w:val="hybridMultilevel"/>
    <w:tmpl w:val="5D469900"/>
    <w:lvl w:ilvl="0" w:tplc="E0BE57C4">
      <w:numFmt w:val="bullet"/>
      <w:lvlText w:val="-"/>
      <w:lvlJc w:val="left"/>
      <w:pPr>
        <w:tabs>
          <w:tab w:val="num" w:pos="1069"/>
        </w:tabs>
        <w:ind w:left="1069" w:hanging="360"/>
      </w:pPr>
      <w:rPr>
        <w:rFonts w:ascii="Arial" w:eastAsia="Arial" w:hAnsi="Arial" w:cs="Arial" w:hint="default"/>
        <w:color w:val="auto"/>
        <w:sz w:val="18"/>
      </w:rPr>
    </w:lvl>
    <w:lvl w:ilvl="1" w:tplc="F99A24D0">
      <w:start w:val="1"/>
      <w:numFmt w:val="decimal"/>
      <w:lvlText w:val="%2."/>
      <w:lvlJc w:val="left"/>
      <w:pPr>
        <w:tabs>
          <w:tab w:val="num" w:pos="2149"/>
        </w:tabs>
        <w:ind w:left="2149" w:hanging="360"/>
      </w:pPr>
    </w:lvl>
    <w:lvl w:ilvl="2" w:tplc="AB4CF944">
      <w:start w:val="1"/>
      <w:numFmt w:val="decimal"/>
      <w:lvlText w:val="%3."/>
      <w:lvlJc w:val="left"/>
      <w:pPr>
        <w:tabs>
          <w:tab w:val="num" w:pos="2869"/>
        </w:tabs>
        <w:ind w:left="2869" w:hanging="360"/>
      </w:pPr>
    </w:lvl>
    <w:lvl w:ilvl="3" w:tplc="719CDAE6">
      <w:start w:val="1"/>
      <w:numFmt w:val="decimal"/>
      <w:lvlText w:val="%4."/>
      <w:lvlJc w:val="left"/>
      <w:pPr>
        <w:tabs>
          <w:tab w:val="num" w:pos="3589"/>
        </w:tabs>
        <w:ind w:left="3589" w:hanging="360"/>
      </w:pPr>
    </w:lvl>
    <w:lvl w:ilvl="4" w:tplc="25B026D6">
      <w:start w:val="1"/>
      <w:numFmt w:val="decimal"/>
      <w:lvlText w:val="%5."/>
      <w:lvlJc w:val="left"/>
      <w:pPr>
        <w:tabs>
          <w:tab w:val="num" w:pos="4309"/>
        </w:tabs>
        <w:ind w:left="4309" w:hanging="360"/>
      </w:pPr>
    </w:lvl>
    <w:lvl w:ilvl="5" w:tplc="4BA0C3C4">
      <w:start w:val="1"/>
      <w:numFmt w:val="decimal"/>
      <w:lvlText w:val="%6."/>
      <w:lvlJc w:val="left"/>
      <w:pPr>
        <w:tabs>
          <w:tab w:val="num" w:pos="5029"/>
        </w:tabs>
        <w:ind w:left="5029" w:hanging="360"/>
      </w:pPr>
    </w:lvl>
    <w:lvl w:ilvl="6" w:tplc="BF7C7A94">
      <w:start w:val="1"/>
      <w:numFmt w:val="decimal"/>
      <w:lvlText w:val="%7."/>
      <w:lvlJc w:val="left"/>
      <w:pPr>
        <w:tabs>
          <w:tab w:val="num" w:pos="5749"/>
        </w:tabs>
        <w:ind w:left="5749" w:hanging="360"/>
      </w:pPr>
    </w:lvl>
    <w:lvl w:ilvl="7" w:tplc="09FA0998">
      <w:start w:val="1"/>
      <w:numFmt w:val="decimal"/>
      <w:lvlText w:val="%8."/>
      <w:lvlJc w:val="left"/>
      <w:pPr>
        <w:tabs>
          <w:tab w:val="num" w:pos="6469"/>
        </w:tabs>
        <w:ind w:left="6469" w:hanging="360"/>
      </w:pPr>
    </w:lvl>
    <w:lvl w:ilvl="8" w:tplc="73666BFA">
      <w:start w:val="1"/>
      <w:numFmt w:val="decimal"/>
      <w:lvlText w:val="%9."/>
      <w:lvlJc w:val="left"/>
      <w:pPr>
        <w:tabs>
          <w:tab w:val="num" w:pos="7189"/>
        </w:tabs>
        <w:ind w:left="7189" w:hanging="360"/>
      </w:pPr>
    </w:lvl>
  </w:abstractNum>
  <w:abstractNum w:abstractNumId="1" w15:restartNumberingAfterBreak="0">
    <w:nsid w:val="0FFE29B2"/>
    <w:multiLevelType w:val="hybridMultilevel"/>
    <w:tmpl w:val="856AC992"/>
    <w:lvl w:ilvl="0" w:tplc="658E8036">
      <w:numFmt w:val="bullet"/>
      <w:lvlText w:val="-"/>
      <w:lvlJc w:val="left"/>
      <w:pPr>
        <w:ind w:left="720" w:hanging="360"/>
      </w:pPr>
      <w:rPr>
        <w:rFonts w:ascii="Arial" w:eastAsia="Arial" w:hAnsi="Arial" w:cs="Arial" w:hint="default"/>
      </w:rPr>
    </w:lvl>
    <w:lvl w:ilvl="1" w:tplc="600E7504" w:tentative="1">
      <w:start w:val="1"/>
      <w:numFmt w:val="bullet"/>
      <w:lvlText w:val="o"/>
      <w:lvlJc w:val="left"/>
      <w:pPr>
        <w:ind w:left="1440" w:hanging="360"/>
      </w:pPr>
      <w:rPr>
        <w:rFonts w:ascii="Courier New" w:hAnsi="Courier New" w:cs="Courier New" w:hint="default"/>
      </w:rPr>
    </w:lvl>
    <w:lvl w:ilvl="2" w:tplc="990E33A6" w:tentative="1">
      <w:start w:val="1"/>
      <w:numFmt w:val="bullet"/>
      <w:lvlText w:val=""/>
      <w:lvlJc w:val="left"/>
      <w:pPr>
        <w:ind w:left="2160" w:hanging="360"/>
      </w:pPr>
      <w:rPr>
        <w:rFonts w:ascii="Wingdings" w:hAnsi="Wingdings" w:hint="default"/>
      </w:rPr>
    </w:lvl>
    <w:lvl w:ilvl="3" w:tplc="ADCE32A4" w:tentative="1">
      <w:start w:val="1"/>
      <w:numFmt w:val="bullet"/>
      <w:lvlText w:val=""/>
      <w:lvlJc w:val="left"/>
      <w:pPr>
        <w:ind w:left="2880" w:hanging="360"/>
      </w:pPr>
      <w:rPr>
        <w:rFonts w:ascii="Symbol" w:hAnsi="Symbol" w:hint="default"/>
      </w:rPr>
    </w:lvl>
    <w:lvl w:ilvl="4" w:tplc="20083FA6" w:tentative="1">
      <w:start w:val="1"/>
      <w:numFmt w:val="bullet"/>
      <w:lvlText w:val="o"/>
      <w:lvlJc w:val="left"/>
      <w:pPr>
        <w:ind w:left="3600" w:hanging="360"/>
      </w:pPr>
      <w:rPr>
        <w:rFonts w:ascii="Courier New" w:hAnsi="Courier New" w:cs="Courier New" w:hint="default"/>
      </w:rPr>
    </w:lvl>
    <w:lvl w:ilvl="5" w:tplc="48AC4886" w:tentative="1">
      <w:start w:val="1"/>
      <w:numFmt w:val="bullet"/>
      <w:lvlText w:val=""/>
      <w:lvlJc w:val="left"/>
      <w:pPr>
        <w:ind w:left="4320" w:hanging="360"/>
      </w:pPr>
      <w:rPr>
        <w:rFonts w:ascii="Wingdings" w:hAnsi="Wingdings" w:hint="default"/>
      </w:rPr>
    </w:lvl>
    <w:lvl w:ilvl="6" w:tplc="AADADE98" w:tentative="1">
      <w:start w:val="1"/>
      <w:numFmt w:val="bullet"/>
      <w:lvlText w:val=""/>
      <w:lvlJc w:val="left"/>
      <w:pPr>
        <w:ind w:left="5040" w:hanging="360"/>
      </w:pPr>
      <w:rPr>
        <w:rFonts w:ascii="Symbol" w:hAnsi="Symbol" w:hint="default"/>
      </w:rPr>
    </w:lvl>
    <w:lvl w:ilvl="7" w:tplc="1172A516" w:tentative="1">
      <w:start w:val="1"/>
      <w:numFmt w:val="bullet"/>
      <w:lvlText w:val="o"/>
      <w:lvlJc w:val="left"/>
      <w:pPr>
        <w:ind w:left="5760" w:hanging="360"/>
      </w:pPr>
      <w:rPr>
        <w:rFonts w:ascii="Courier New" w:hAnsi="Courier New" w:cs="Courier New" w:hint="default"/>
      </w:rPr>
    </w:lvl>
    <w:lvl w:ilvl="8" w:tplc="DB0E28AC" w:tentative="1">
      <w:start w:val="1"/>
      <w:numFmt w:val="bullet"/>
      <w:lvlText w:val=""/>
      <w:lvlJc w:val="left"/>
      <w:pPr>
        <w:ind w:left="6480" w:hanging="360"/>
      </w:pPr>
      <w:rPr>
        <w:rFonts w:ascii="Wingdings" w:hAnsi="Wingdings" w:hint="default"/>
      </w:rPr>
    </w:lvl>
  </w:abstractNum>
  <w:abstractNum w:abstractNumId="2" w15:restartNumberingAfterBreak="0">
    <w:nsid w:val="17BC4448"/>
    <w:multiLevelType w:val="hybridMultilevel"/>
    <w:tmpl w:val="923CAEAE"/>
    <w:lvl w:ilvl="0" w:tplc="C0AE65E0">
      <w:start w:val="9"/>
      <w:numFmt w:val="bullet"/>
      <w:lvlText w:val="-"/>
      <w:lvlJc w:val="left"/>
      <w:pPr>
        <w:ind w:left="720" w:hanging="360"/>
      </w:pPr>
      <w:rPr>
        <w:rFonts w:ascii="Times New Roman"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1A7417EF"/>
    <w:multiLevelType w:val="hybridMultilevel"/>
    <w:tmpl w:val="A3C08824"/>
    <w:lvl w:ilvl="0" w:tplc="658E8036">
      <w:numFmt w:val="bullet"/>
      <w:lvlText w:val="-"/>
      <w:lvlJc w:val="left"/>
      <w:pPr>
        <w:ind w:left="720" w:hanging="360"/>
      </w:pPr>
      <w:rPr>
        <w:rFonts w:ascii="Arial" w:eastAsia="Arial"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1BE02562"/>
    <w:multiLevelType w:val="multilevel"/>
    <w:tmpl w:val="893AE39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1156439"/>
    <w:multiLevelType w:val="hybridMultilevel"/>
    <w:tmpl w:val="5A340BC0"/>
    <w:lvl w:ilvl="0" w:tplc="E0BE57C4">
      <w:numFmt w:val="bullet"/>
      <w:lvlText w:val="-"/>
      <w:lvlJc w:val="left"/>
      <w:pPr>
        <w:tabs>
          <w:tab w:val="num" w:pos="1429"/>
        </w:tabs>
        <w:ind w:left="1429" w:hanging="360"/>
      </w:pPr>
      <w:rPr>
        <w:rFonts w:ascii="Arial" w:eastAsia="Arial" w:hAnsi="Arial" w:cs="Arial" w:hint="default"/>
        <w:color w:val="auto"/>
        <w:sz w:val="18"/>
      </w:rPr>
    </w:lvl>
    <w:lvl w:ilvl="1" w:tplc="F99A24D0">
      <w:start w:val="1"/>
      <w:numFmt w:val="decimal"/>
      <w:lvlText w:val="%2."/>
      <w:lvlJc w:val="left"/>
      <w:pPr>
        <w:tabs>
          <w:tab w:val="num" w:pos="2509"/>
        </w:tabs>
        <w:ind w:left="2509" w:hanging="360"/>
      </w:pPr>
    </w:lvl>
    <w:lvl w:ilvl="2" w:tplc="AB4CF944">
      <w:start w:val="1"/>
      <w:numFmt w:val="decimal"/>
      <w:lvlText w:val="%3."/>
      <w:lvlJc w:val="left"/>
      <w:pPr>
        <w:tabs>
          <w:tab w:val="num" w:pos="3229"/>
        </w:tabs>
        <w:ind w:left="3229" w:hanging="360"/>
      </w:pPr>
    </w:lvl>
    <w:lvl w:ilvl="3" w:tplc="719CDAE6">
      <w:start w:val="1"/>
      <w:numFmt w:val="decimal"/>
      <w:lvlText w:val="%4."/>
      <w:lvlJc w:val="left"/>
      <w:pPr>
        <w:tabs>
          <w:tab w:val="num" w:pos="3949"/>
        </w:tabs>
        <w:ind w:left="3949" w:hanging="360"/>
      </w:pPr>
    </w:lvl>
    <w:lvl w:ilvl="4" w:tplc="25B026D6">
      <w:start w:val="1"/>
      <w:numFmt w:val="decimal"/>
      <w:lvlText w:val="%5."/>
      <w:lvlJc w:val="left"/>
      <w:pPr>
        <w:tabs>
          <w:tab w:val="num" w:pos="4669"/>
        </w:tabs>
        <w:ind w:left="4669" w:hanging="360"/>
      </w:pPr>
    </w:lvl>
    <w:lvl w:ilvl="5" w:tplc="4BA0C3C4">
      <w:start w:val="1"/>
      <w:numFmt w:val="decimal"/>
      <w:lvlText w:val="%6."/>
      <w:lvlJc w:val="left"/>
      <w:pPr>
        <w:tabs>
          <w:tab w:val="num" w:pos="5389"/>
        </w:tabs>
        <w:ind w:left="5389" w:hanging="360"/>
      </w:pPr>
    </w:lvl>
    <w:lvl w:ilvl="6" w:tplc="BF7C7A94">
      <w:start w:val="1"/>
      <w:numFmt w:val="decimal"/>
      <w:lvlText w:val="%7."/>
      <w:lvlJc w:val="left"/>
      <w:pPr>
        <w:tabs>
          <w:tab w:val="num" w:pos="6109"/>
        </w:tabs>
        <w:ind w:left="6109" w:hanging="360"/>
      </w:pPr>
    </w:lvl>
    <w:lvl w:ilvl="7" w:tplc="09FA0998">
      <w:start w:val="1"/>
      <w:numFmt w:val="decimal"/>
      <w:lvlText w:val="%8."/>
      <w:lvlJc w:val="left"/>
      <w:pPr>
        <w:tabs>
          <w:tab w:val="num" w:pos="6829"/>
        </w:tabs>
        <w:ind w:left="6829" w:hanging="360"/>
      </w:pPr>
    </w:lvl>
    <w:lvl w:ilvl="8" w:tplc="73666BFA">
      <w:start w:val="1"/>
      <w:numFmt w:val="decimal"/>
      <w:lvlText w:val="%9."/>
      <w:lvlJc w:val="left"/>
      <w:pPr>
        <w:tabs>
          <w:tab w:val="num" w:pos="7549"/>
        </w:tabs>
        <w:ind w:left="7549" w:hanging="360"/>
      </w:pPr>
    </w:lvl>
  </w:abstractNum>
  <w:abstractNum w:abstractNumId="6" w15:restartNumberingAfterBreak="0">
    <w:nsid w:val="282263AC"/>
    <w:multiLevelType w:val="hybridMultilevel"/>
    <w:tmpl w:val="F0EC1B58"/>
    <w:lvl w:ilvl="0" w:tplc="C0AE65E0">
      <w:start w:val="9"/>
      <w:numFmt w:val="bullet"/>
      <w:lvlText w:val="-"/>
      <w:lvlJc w:val="left"/>
      <w:pPr>
        <w:ind w:left="786" w:hanging="360"/>
      </w:pPr>
      <w:rPr>
        <w:rFonts w:ascii="Times New Roman" w:hAnsi="Times New Roman" w:cs="Times New Roman" w:hint="default"/>
      </w:rPr>
    </w:lvl>
    <w:lvl w:ilvl="1" w:tplc="08130003" w:tentative="1">
      <w:start w:val="1"/>
      <w:numFmt w:val="bullet"/>
      <w:lvlText w:val="o"/>
      <w:lvlJc w:val="left"/>
      <w:pPr>
        <w:ind w:left="1506" w:hanging="360"/>
      </w:pPr>
      <w:rPr>
        <w:rFonts w:ascii="Courier New" w:hAnsi="Courier New" w:cs="Courier New" w:hint="default"/>
      </w:rPr>
    </w:lvl>
    <w:lvl w:ilvl="2" w:tplc="08130005" w:tentative="1">
      <w:start w:val="1"/>
      <w:numFmt w:val="bullet"/>
      <w:lvlText w:val=""/>
      <w:lvlJc w:val="left"/>
      <w:pPr>
        <w:ind w:left="2226" w:hanging="360"/>
      </w:pPr>
      <w:rPr>
        <w:rFonts w:ascii="Wingdings" w:hAnsi="Wingdings" w:hint="default"/>
      </w:rPr>
    </w:lvl>
    <w:lvl w:ilvl="3" w:tplc="08130001" w:tentative="1">
      <w:start w:val="1"/>
      <w:numFmt w:val="bullet"/>
      <w:lvlText w:val=""/>
      <w:lvlJc w:val="left"/>
      <w:pPr>
        <w:ind w:left="2946" w:hanging="360"/>
      </w:pPr>
      <w:rPr>
        <w:rFonts w:ascii="Symbol" w:hAnsi="Symbol" w:hint="default"/>
      </w:rPr>
    </w:lvl>
    <w:lvl w:ilvl="4" w:tplc="08130003" w:tentative="1">
      <w:start w:val="1"/>
      <w:numFmt w:val="bullet"/>
      <w:lvlText w:val="o"/>
      <w:lvlJc w:val="left"/>
      <w:pPr>
        <w:ind w:left="3666" w:hanging="360"/>
      </w:pPr>
      <w:rPr>
        <w:rFonts w:ascii="Courier New" w:hAnsi="Courier New" w:cs="Courier New" w:hint="default"/>
      </w:rPr>
    </w:lvl>
    <w:lvl w:ilvl="5" w:tplc="08130005" w:tentative="1">
      <w:start w:val="1"/>
      <w:numFmt w:val="bullet"/>
      <w:lvlText w:val=""/>
      <w:lvlJc w:val="left"/>
      <w:pPr>
        <w:ind w:left="4386" w:hanging="360"/>
      </w:pPr>
      <w:rPr>
        <w:rFonts w:ascii="Wingdings" w:hAnsi="Wingdings" w:hint="default"/>
      </w:rPr>
    </w:lvl>
    <w:lvl w:ilvl="6" w:tplc="08130001" w:tentative="1">
      <w:start w:val="1"/>
      <w:numFmt w:val="bullet"/>
      <w:lvlText w:val=""/>
      <w:lvlJc w:val="left"/>
      <w:pPr>
        <w:ind w:left="5106" w:hanging="360"/>
      </w:pPr>
      <w:rPr>
        <w:rFonts w:ascii="Symbol" w:hAnsi="Symbol" w:hint="default"/>
      </w:rPr>
    </w:lvl>
    <w:lvl w:ilvl="7" w:tplc="08130003" w:tentative="1">
      <w:start w:val="1"/>
      <w:numFmt w:val="bullet"/>
      <w:lvlText w:val="o"/>
      <w:lvlJc w:val="left"/>
      <w:pPr>
        <w:ind w:left="5826" w:hanging="360"/>
      </w:pPr>
      <w:rPr>
        <w:rFonts w:ascii="Courier New" w:hAnsi="Courier New" w:cs="Courier New" w:hint="default"/>
      </w:rPr>
    </w:lvl>
    <w:lvl w:ilvl="8" w:tplc="08130005" w:tentative="1">
      <w:start w:val="1"/>
      <w:numFmt w:val="bullet"/>
      <w:lvlText w:val=""/>
      <w:lvlJc w:val="left"/>
      <w:pPr>
        <w:ind w:left="6546" w:hanging="360"/>
      </w:pPr>
      <w:rPr>
        <w:rFonts w:ascii="Wingdings" w:hAnsi="Wingdings" w:hint="default"/>
      </w:rPr>
    </w:lvl>
  </w:abstractNum>
  <w:abstractNum w:abstractNumId="7" w15:restartNumberingAfterBreak="0">
    <w:nsid w:val="336856FE"/>
    <w:multiLevelType w:val="hybridMultilevel"/>
    <w:tmpl w:val="0AF6CEE4"/>
    <w:lvl w:ilvl="0" w:tplc="E0BE57C4">
      <w:numFmt w:val="bullet"/>
      <w:lvlText w:val="-"/>
      <w:lvlJc w:val="left"/>
      <w:pPr>
        <w:ind w:left="720" w:hanging="360"/>
      </w:pPr>
      <w:rPr>
        <w:rFonts w:ascii="Arial" w:eastAsia="Arial"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41273A9B"/>
    <w:multiLevelType w:val="hybridMultilevel"/>
    <w:tmpl w:val="4BEC3052"/>
    <w:lvl w:ilvl="0" w:tplc="6396E196">
      <w:start w:val="1"/>
      <w:numFmt w:val="bullet"/>
      <w:lvlText w:val=""/>
      <w:lvlJc w:val="left"/>
      <w:pPr>
        <w:ind w:left="720" w:hanging="360"/>
      </w:pPr>
      <w:rPr>
        <w:rFonts w:ascii="Symbol" w:hAnsi="Symbol" w:hint="default"/>
      </w:rPr>
    </w:lvl>
    <w:lvl w:ilvl="1" w:tplc="B2B0BC56" w:tentative="1">
      <w:start w:val="1"/>
      <w:numFmt w:val="bullet"/>
      <w:lvlText w:val="o"/>
      <w:lvlJc w:val="left"/>
      <w:pPr>
        <w:ind w:left="1440" w:hanging="360"/>
      </w:pPr>
      <w:rPr>
        <w:rFonts w:ascii="Courier New" w:hAnsi="Courier New" w:cs="Courier New" w:hint="default"/>
      </w:rPr>
    </w:lvl>
    <w:lvl w:ilvl="2" w:tplc="A7A84A66" w:tentative="1">
      <w:start w:val="1"/>
      <w:numFmt w:val="bullet"/>
      <w:lvlText w:val=""/>
      <w:lvlJc w:val="left"/>
      <w:pPr>
        <w:ind w:left="2160" w:hanging="360"/>
      </w:pPr>
      <w:rPr>
        <w:rFonts w:ascii="Wingdings" w:hAnsi="Wingdings" w:hint="default"/>
      </w:rPr>
    </w:lvl>
    <w:lvl w:ilvl="3" w:tplc="A4F6E1BE" w:tentative="1">
      <w:start w:val="1"/>
      <w:numFmt w:val="bullet"/>
      <w:lvlText w:val=""/>
      <w:lvlJc w:val="left"/>
      <w:pPr>
        <w:ind w:left="2880" w:hanging="360"/>
      </w:pPr>
      <w:rPr>
        <w:rFonts w:ascii="Symbol" w:hAnsi="Symbol" w:hint="default"/>
      </w:rPr>
    </w:lvl>
    <w:lvl w:ilvl="4" w:tplc="B9E06902" w:tentative="1">
      <w:start w:val="1"/>
      <w:numFmt w:val="bullet"/>
      <w:lvlText w:val="o"/>
      <w:lvlJc w:val="left"/>
      <w:pPr>
        <w:ind w:left="3600" w:hanging="360"/>
      </w:pPr>
      <w:rPr>
        <w:rFonts w:ascii="Courier New" w:hAnsi="Courier New" w:cs="Courier New" w:hint="default"/>
      </w:rPr>
    </w:lvl>
    <w:lvl w:ilvl="5" w:tplc="C9A8A76A" w:tentative="1">
      <w:start w:val="1"/>
      <w:numFmt w:val="bullet"/>
      <w:lvlText w:val=""/>
      <w:lvlJc w:val="left"/>
      <w:pPr>
        <w:ind w:left="4320" w:hanging="360"/>
      </w:pPr>
      <w:rPr>
        <w:rFonts w:ascii="Wingdings" w:hAnsi="Wingdings" w:hint="default"/>
      </w:rPr>
    </w:lvl>
    <w:lvl w:ilvl="6" w:tplc="FD7E4D7C" w:tentative="1">
      <w:start w:val="1"/>
      <w:numFmt w:val="bullet"/>
      <w:lvlText w:val=""/>
      <w:lvlJc w:val="left"/>
      <w:pPr>
        <w:ind w:left="5040" w:hanging="360"/>
      </w:pPr>
      <w:rPr>
        <w:rFonts w:ascii="Symbol" w:hAnsi="Symbol" w:hint="default"/>
      </w:rPr>
    </w:lvl>
    <w:lvl w:ilvl="7" w:tplc="0684798A" w:tentative="1">
      <w:start w:val="1"/>
      <w:numFmt w:val="bullet"/>
      <w:lvlText w:val="o"/>
      <w:lvlJc w:val="left"/>
      <w:pPr>
        <w:ind w:left="5760" w:hanging="360"/>
      </w:pPr>
      <w:rPr>
        <w:rFonts w:ascii="Courier New" w:hAnsi="Courier New" w:cs="Courier New" w:hint="default"/>
      </w:rPr>
    </w:lvl>
    <w:lvl w:ilvl="8" w:tplc="28FCA9B6" w:tentative="1">
      <w:start w:val="1"/>
      <w:numFmt w:val="bullet"/>
      <w:lvlText w:val=""/>
      <w:lvlJc w:val="left"/>
      <w:pPr>
        <w:ind w:left="6480" w:hanging="360"/>
      </w:pPr>
      <w:rPr>
        <w:rFonts w:ascii="Wingdings" w:hAnsi="Wingdings" w:hint="default"/>
      </w:rPr>
    </w:lvl>
  </w:abstractNum>
  <w:abstractNum w:abstractNumId="9" w15:restartNumberingAfterBreak="0">
    <w:nsid w:val="475A0FA7"/>
    <w:multiLevelType w:val="hybridMultilevel"/>
    <w:tmpl w:val="6B8669C2"/>
    <w:lvl w:ilvl="0" w:tplc="C84466E0">
      <w:start w:val="1"/>
      <w:numFmt w:val="bullet"/>
      <w:lvlText w:val="-"/>
      <w:lvlJc w:val="left"/>
      <w:pPr>
        <w:tabs>
          <w:tab w:val="num" w:pos="720"/>
        </w:tabs>
        <w:ind w:left="720" w:hanging="360"/>
      </w:pPr>
      <w:rPr>
        <w:rFonts w:ascii="Tw Cen MT Condensed" w:eastAsia="Times New Roman" w:hAnsi="Tw Cen MT Condensed" w:cs="Arial" w:hint="default"/>
      </w:rPr>
    </w:lvl>
    <w:lvl w:ilvl="1" w:tplc="1C52EEEE" w:tentative="1">
      <w:start w:val="1"/>
      <w:numFmt w:val="bullet"/>
      <w:lvlText w:val="o"/>
      <w:lvlJc w:val="left"/>
      <w:pPr>
        <w:tabs>
          <w:tab w:val="num" w:pos="1440"/>
        </w:tabs>
        <w:ind w:left="1440" w:hanging="360"/>
      </w:pPr>
      <w:rPr>
        <w:rFonts w:ascii="Courier New" w:hAnsi="Courier New" w:cs="Courier New" w:hint="default"/>
      </w:rPr>
    </w:lvl>
    <w:lvl w:ilvl="2" w:tplc="C248D44E" w:tentative="1">
      <w:start w:val="1"/>
      <w:numFmt w:val="bullet"/>
      <w:lvlText w:val=""/>
      <w:lvlJc w:val="left"/>
      <w:pPr>
        <w:tabs>
          <w:tab w:val="num" w:pos="2160"/>
        </w:tabs>
        <w:ind w:left="2160" w:hanging="360"/>
      </w:pPr>
      <w:rPr>
        <w:rFonts w:ascii="Wingdings" w:hAnsi="Wingdings" w:hint="default"/>
      </w:rPr>
    </w:lvl>
    <w:lvl w:ilvl="3" w:tplc="3274F5B2" w:tentative="1">
      <w:start w:val="1"/>
      <w:numFmt w:val="bullet"/>
      <w:lvlText w:val=""/>
      <w:lvlJc w:val="left"/>
      <w:pPr>
        <w:tabs>
          <w:tab w:val="num" w:pos="2880"/>
        </w:tabs>
        <w:ind w:left="2880" w:hanging="360"/>
      </w:pPr>
      <w:rPr>
        <w:rFonts w:ascii="Symbol" w:hAnsi="Symbol" w:hint="default"/>
      </w:rPr>
    </w:lvl>
    <w:lvl w:ilvl="4" w:tplc="4BC090A6" w:tentative="1">
      <w:start w:val="1"/>
      <w:numFmt w:val="bullet"/>
      <w:lvlText w:val="o"/>
      <w:lvlJc w:val="left"/>
      <w:pPr>
        <w:tabs>
          <w:tab w:val="num" w:pos="3600"/>
        </w:tabs>
        <w:ind w:left="3600" w:hanging="360"/>
      </w:pPr>
      <w:rPr>
        <w:rFonts w:ascii="Courier New" w:hAnsi="Courier New" w:cs="Courier New" w:hint="default"/>
      </w:rPr>
    </w:lvl>
    <w:lvl w:ilvl="5" w:tplc="DE1677E0" w:tentative="1">
      <w:start w:val="1"/>
      <w:numFmt w:val="bullet"/>
      <w:lvlText w:val=""/>
      <w:lvlJc w:val="left"/>
      <w:pPr>
        <w:tabs>
          <w:tab w:val="num" w:pos="4320"/>
        </w:tabs>
        <w:ind w:left="4320" w:hanging="360"/>
      </w:pPr>
      <w:rPr>
        <w:rFonts w:ascii="Wingdings" w:hAnsi="Wingdings" w:hint="default"/>
      </w:rPr>
    </w:lvl>
    <w:lvl w:ilvl="6" w:tplc="491E7FCC" w:tentative="1">
      <w:start w:val="1"/>
      <w:numFmt w:val="bullet"/>
      <w:lvlText w:val=""/>
      <w:lvlJc w:val="left"/>
      <w:pPr>
        <w:tabs>
          <w:tab w:val="num" w:pos="5040"/>
        </w:tabs>
        <w:ind w:left="5040" w:hanging="360"/>
      </w:pPr>
      <w:rPr>
        <w:rFonts w:ascii="Symbol" w:hAnsi="Symbol" w:hint="default"/>
      </w:rPr>
    </w:lvl>
    <w:lvl w:ilvl="7" w:tplc="2BE2FF36" w:tentative="1">
      <w:start w:val="1"/>
      <w:numFmt w:val="bullet"/>
      <w:lvlText w:val="o"/>
      <w:lvlJc w:val="left"/>
      <w:pPr>
        <w:tabs>
          <w:tab w:val="num" w:pos="5760"/>
        </w:tabs>
        <w:ind w:left="5760" w:hanging="360"/>
      </w:pPr>
      <w:rPr>
        <w:rFonts w:ascii="Courier New" w:hAnsi="Courier New" w:cs="Courier New" w:hint="default"/>
      </w:rPr>
    </w:lvl>
    <w:lvl w:ilvl="8" w:tplc="4628F796"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E6D752A"/>
    <w:multiLevelType w:val="hybridMultilevel"/>
    <w:tmpl w:val="4CE8B2BC"/>
    <w:lvl w:ilvl="0" w:tplc="E0BE57C4">
      <w:numFmt w:val="bullet"/>
      <w:lvlText w:val="-"/>
      <w:lvlJc w:val="left"/>
      <w:pPr>
        <w:tabs>
          <w:tab w:val="num" w:pos="1429"/>
        </w:tabs>
        <w:ind w:left="1429" w:hanging="360"/>
      </w:pPr>
      <w:rPr>
        <w:rFonts w:ascii="Arial" w:eastAsia="Arial" w:hAnsi="Arial" w:cs="Arial" w:hint="default"/>
        <w:color w:val="auto"/>
        <w:sz w:val="18"/>
      </w:rPr>
    </w:lvl>
    <w:lvl w:ilvl="1" w:tplc="F99A24D0">
      <w:start w:val="1"/>
      <w:numFmt w:val="decimal"/>
      <w:lvlText w:val="%2."/>
      <w:lvlJc w:val="left"/>
      <w:pPr>
        <w:tabs>
          <w:tab w:val="num" w:pos="2509"/>
        </w:tabs>
        <w:ind w:left="2509" w:hanging="360"/>
      </w:pPr>
    </w:lvl>
    <w:lvl w:ilvl="2" w:tplc="AB4CF944">
      <w:start w:val="1"/>
      <w:numFmt w:val="decimal"/>
      <w:lvlText w:val="%3."/>
      <w:lvlJc w:val="left"/>
      <w:pPr>
        <w:tabs>
          <w:tab w:val="num" w:pos="3229"/>
        </w:tabs>
        <w:ind w:left="3229" w:hanging="360"/>
      </w:pPr>
    </w:lvl>
    <w:lvl w:ilvl="3" w:tplc="719CDAE6">
      <w:start w:val="1"/>
      <w:numFmt w:val="decimal"/>
      <w:lvlText w:val="%4."/>
      <w:lvlJc w:val="left"/>
      <w:pPr>
        <w:tabs>
          <w:tab w:val="num" w:pos="3949"/>
        </w:tabs>
        <w:ind w:left="3949" w:hanging="360"/>
      </w:pPr>
    </w:lvl>
    <w:lvl w:ilvl="4" w:tplc="25B026D6">
      <w:start w:val="1"/>
      <w:numFmt w:val="decimal"/>
      <w:lvlText w:val="%5."/>
      <w:lvlJc w:val="left"/>
      <w:pPr>
        <w:tabs>
          <w:tab w:val="num" w:pos="4669"/>
        </w:tabs>
        <w:ind w:left="4669" w:hanging="360"/>
      </w:pPr>
    </w:lvl>
    <w:lvl w:ilvl="5" w:tplc="4BA0C3C4">
      <w:start w:val="1"/>
      <w:numFmt w:val="decimal"/>
      <w:lvlText w:val="%6."/>
      <w:lvlJc w:val="left"/>
      <w:pPr>
        <w:tabs>
          <w:tab w:val="num" w:pos="5389"/>
        </w:tabs>
        <w:ind w:left="5389" w:hanging="360"/>
      </w:pPr>
    </w:lvl>
    <w:lvl w:ilvl="6" w:tplc="BF7C7A94">
      <w:start w:val="1"/>
      <w:numFmt w:val="decimal"/>
      <w:lvlText w:val="%7."/>
      <w:lvlJc w:val="left"/>
      <w:pPr>
        <w:tabs>
          <w:tab w:val="num" w:pos="6109"/>
        </w:tabs>
        <w:ind w:left="6109" w:hanging="360"/>
      </w:pPr>
    </w:lvl>
    <w:lvl w:ilvl="7" w:tplc="09FA0998">
      <w:start w:val="1"/>
      <w:numFmt w:val="decimal"/>
      <w:lvlText w:val="%8."/>
      <w:lvlJc w:val="left"/>
      <w:pPr>
        <w:tabs>
          <w:tab w:val="num" w:pos="6829"/>
        </w:tabs>
        <w:ind w:left="6829" w:hanging="360"/>
      </w:pPr>
    </w:lvl>
    <w:lvl w:ilvl="8" w:tplc="73666BFA">
      <w:start w:val="1"/>
      <w:numFmt w:val="decimal"/>
      <w:lvlText w:val="%9."/>
      <w:lvlJc w:val="left"/>
      <w:pPr>
        <w:tabs>
          <w:tab w:val="num" w:pos="7549"/>
        </w:tabs>
        <w:ind w:left="7549" w:hanging="360"/>
      </w:pPr>
    </w:lvl>
  </w:abstractNum>
  <w:abstractNum w:abstractNumId="11" w15:restartNumberingAfterBreak="0">
    <w:nsid w:val="500B78E2"/>
    <w:multiLevelType w:val="hybridMultilevel"/>
    <w:tmpl w:val="893AE394"/>
    <w:lvl w:ilvl="0" w:tplc="C3FC1706">
      <w:start w:val="1"/>
      <w:numFmt w:val="bullet"/>
      <w:lvlText w:val=""/>
      <w:lvlJc w:val="left"/>
      <w:pPr>
        <w:tabs>
          <w:tab w:val="num" w:pos="720"/>
        </w:tabs>
        <w:ind w:left="720" w:hanging="360"/>
      </w:pPr>
      <w:rPr>
        <w:rFonts w:ascii="Wingdings" w:hAnsi="Wingdings" w:hint="default"/>
      </w:rPr>
    </w:lvl>
    <w:lvl w:ilvl="1" w:tplc="C6F88BE6" w:tentative="1">
      <w:start w:val="1"/>
      <w:numFmt w:val="bullet"/>
      <w:lvlText w:val="o"/>
      <w:lvlJc w:val="left"/>
      <w:pPr>
        <w:tabs>
          <w:tab w:val="num" w:pos="1440"/>
        </w:tabs>
        <w:ind w:left="1440" w:hanging="360"/>
      </w:pPr>
      <w:rPr>
        <w:rFonts w:ascii="Courier New" w:hAnsi="Courier New" w:cs="Courier New" w:hint="default"/>
      </w:rPr>
    </w:lvl>
    <w:lvl w:ilvl="2" w:tplc="9BB4B47A" w:tentative="1">
      <w:start w:val="1"/>
      <w:numFmt w:val="bullet"/>
      <w:lvlText w:val=""/>
      <w:lvlJc w:val="left"/>
      <w:pPr>
        <w:tabs>
          <w:tab w:val="num" w:pos="2160"/>
        </w:tabs>
        <w:ind w:left="2160" w:hanging="360"/>
      </w:pPr>
      <w:rPr>
        <w:rFonts w:ascii="Wingdings" w:hAnsi="Wingdings" w:hint="default"/>
      </w:rPr>
    </w:lvl>
    <w:lvl w:ilvl="3" w:tplc="4078C794" w:tentative="1">
      <w:start w:val="1"/>
      <w:numFmt w:val="bullet"/>
      <w:lvlText w:val=""/>
      <w:lvlJc w:val="left"/>
      <w:pPr>
        <w:tabs>
          <w:tab w:val="num" w:pos="2880"/>
        </w:tabs>
        <w:ind w:left="2880" w:hanging="360"/>
      </w:pPr>
      <w:rPr>
        <w:rFonts w:ascii="Symbol" w:hAnsi="Symbol" w:hint="default"/>
      </w:rPr>
    </w:lvl>
    <w:lvl w:ilvl="4" w:tplc="FD6E32E2" w:tentative="1">
      <w:start w:val="1"/>
      <w:numFmt w:val="bullet"/>
      <w:lvlText w:val="o"/>
      <w:lvlJc w:val="left"/>
      <w:pPr>
        <w:tabs>
          <w:tab w:val="num" w:pos="3600"/>
        </w:tabs>
        <w:ind w:left="3600" w:hanging="360"/>
      </w:pPr>
      <w:rPr>
        <w:rFonts w:ascii="Courier New" w:hAnsi="Courier New" w:cs="Courier New" w:hint="default"/>
      </w:rPr>
    </w:lvl>
    <w:lvl w:ilvl="5" w:tplc="4E988B1E" w:tentative="1">
      <w:start w:val="1"/>
      <w:numFmt w:val="bullet"/>
      <w:lvlText w:val=""/>
      <w:lvlJc w:val="left"/>
      <w:pPr>
        <w:tabs>
          <w:tab w:val="num" w:pos="4320"/>
        </w:tabs>
        <w:ind w:left="4320" w:hanging="360"/>
      </w:pPr>
      <w:rPr>
        <w:rFonts w:ascii="Wingdings" w:hAnsi="Wingdings" w:hint="default"/>
      </w:rPr>
    </w:lvl>
    <w:lvl w:ilvl="6" w:tplc="A4BAEE34" w:tentative="1">
      <w:start w:val="1"/>
      <w:numFmt w:val="bullet"/>
      <w:lvlText w:val=""/>
      <w:lvlJc w:val="left"/>
      <w:pPr>
        <w:tabs>
          <w:tab w:val="num" w:pos="5040"/>
        </w:tabs>
        <w:ind w:left="5040" w:hanging="360"/>
      </w:pPr>
      <w:rPr>
        <w:rFonts w:ascii="Symbol" w:hAnsi="Symbol" w:hint="default"/>
      </w:rPr>
    </w:lvl>
    <w:lvl w:ilvl="7" w:tplc="F83A90E8" w:tentative="1">
      <w:start w:val="1"/>
      <w:numFmt w:val="bullet"/>
      <w:lvlText w:val="o"/>
      <w:lvlJc w:val="left"/>
      <w:pPr>
        <w:tabs>
          <w:tab w:val="num" w:pos="5760"/>
        </w:tabs>
        <w:ind w:left="5760" w:hanging="360"/>
      </w:pPr>
      <w:rPr>
        <w:rFonts w:ascii="Courier New" w:hAnsi="Courier New" w:cs="Courier New" w:hint="default"/>
      </w:rPr>
    </w:lvl>
    <w:lvl w:ilvl="8" w:tplc="7DCC7D26"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4174056"/>
    <w:multiLevelType w:val="hybridMultilevel"/>
    <w:tmpl w:val="FA46112C"/>
    <w:lvl w:ilvl="0" w:tplc="EC623350">
      <w:numFmt w:val="bullet"/>
      <w:lvlText w:val="-"/>
      <w:lvlJc w:val="left"/>
      <w:pPr>
        <w:ind w:left="720" w:hanging="360"/>
      </w:pPr>
      <w:rPr>
        <w:rFonts w:ascii="Arial" w:eastAsia="Times New Roman" w:hAnsi="Arial" w:cs="Arial" w:hint="default"/>
        <w:b/>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56DC0A76"/>
    <w:multiLevelType w:val="hybridMultilevel"/>
    <w:tmpl w:val="E6D63028"/>
    <w:lvl w:ilvl="0" w:tplc="CDC6CCB2">
      <w:start w:val="1"/>
      <w:numFmt w:val="bullet"/>
      <w:lvlText w:val=""/>
      <w:lvlJc w:val="left"/>
      <w:pPr>
        <w:ind w:left="720" w:hanging="360"/>
      </w:pPr>
      <w:rPr>
        <w:rFonts w:ascii="Symbol" w:hAnsi="Symbol" w:hint="default"/>
      </w:rPr>
    </w:lvl>
    <w:lvl w:ilvl="1" w:tplc="876A6944" w:tentative="1">
      <w:start w:val="1"/>
      <w:numFmt w:val="bullet"/>
      <w:lvlText w:val="o"/>
      <w:lvlJc w:val="left"/>
      <w:pPr>
        <w:ind w:left="1440" w:hanging="360"/>
      </w:pPr>
      <w:rPr>
        <w:rFonts w:ascii="Courier New" w:hAnsi="Courier New" w:cs="Courier New" w:hint="default"/>
      </w:rPr>
    </w:lvl>
    <w:lvl w:ilvl="2" w:tplc="BE92732E" w:tentative="1">
      <w:start w:val="1"/>
      <w:numFmt w:val="bullet"/>
      <w:lvlText w:val=""/>
      <w:lvlJc w:val="left"/>
      <w:pPr>
        <w:ind w:left="2160" w:hanging="360"/>
      </w:pPr>
      <w:rPr>
        <w:rFonts w:ascii="Wingdings" w:hAnsi="Wingdings" w:hint="default"/>
      </w:rPr>
    </w:lvl>
    <w:lvl w:ilvl="3" w:tplc="279AC42C" w:tentative="1">
      <w:start w:val="1"/>
      <w:numFmt w:val="bullet"/>
      <w:lvlText w:val=""/>
      <w:lvlJc w:val="left"/>
      <w:pPr>
        <w:ind w:left="2880" w:hanging="360"/>
      </w:pPr>
      <w:rPr>
        <w:rFonts w:ascii="Symbol" w:hAnsi="Symbol" w:hint="default"/>
      </w:rPr>
    </w:lvl>
    <w:lvl w:ilvl="4" w:tplc="501499F6" w:tentative="1">
      <w:start w:val="1"/>
      <w:numFmt w:val="bullet"/>
      <w:lvlText w:val="o"/>
      <w:lvlJc w:val="left"/>
      <w:pPr>
        <w:ind w:left="3600" w:hanging="360"/>
      </w:pPr>
      <w:rPr>
        <w:rFonts w:ascii="Courier New" w:hAnsi="Courier New" w:cs="Courier New" w:hint="default"/>
      </w:rPr>
    </w:lvl>
    <w:lvl w:ilvl="5" w:tplc="0FEE59F0" w:tentative="1">
      <w:start w:val="1"/>
      <w:numFmt w:val="bullet"/>
      <w:lvlText w:val=""/>
      <w:lvlJc w:val="left"/>
      <w:pPr>
        <w:ind w:left="4320" w:hanging="360"/>
      </w:pPr>
      <w:rPr>
        <w:rFonts w:ascii="Wingdings" w:hAnsi="Wingdings" w:hint="default"/>
      </w:rPr>
    </w:lvl>
    <w:lvl w:ilvl="6" w:tplc="D7B48FDA" w:tentative="1">
      <w:start w:val="1"/>
      <w:numFmt w:val="bullet"/>
      <w:lvlText w:val=""/>
      <w:lvlJc w:val="left"/>
      <w:pPr>
        <w:ind w:left="5040" w:hanging="360"/>
      </w:pPr>
      <w:rPr>
        <w:rFonts w:ascii="Symbol" w:hAnsi="Symbol" w:hint="default"/>
      </w:rPr>
    </w:lvl>
    <w:lvl w:ilvl="7" w:tplc="470ACEFE" w:tentative="1">
      <w:start w:val="1"/>
      <w:numFmt w:val="bullet"/>
      <w:lvlText w:val="o"/>
      <w:lvlJc w:val="left"/>
      <w:pPr>
        <w:ind w:left="5760" w:hanging="360"/>
      </w:pPr>
      <w:rPr>
        <w:rFonts w:ascii="Courier New" w:hAnsi="Courier New" w:cs="Courier New" w:hint="default"/>
      </w:rPr>
    </w:lvl>
    <w:lvl w:ilvl="8" w:tplc="9BA6DE96" w:tentative="1">
      <w:start w:val="1"/>
      <w:numFmt w:val="bullet"/>
      <w:lvlText w:val=""/>
      <w:lvlJc w:val="left"/>
      <w:pPr>
        <w:ind w:left="6480" w:hanging="360"/>
      </w:pPr>
      <w:rPr>
        <w:rFonts w:ascii="Wingdings" w:hAnsi="Wingdings" w:hint="default"/>
      </w:rPr>
    </w:lvl>
  </w:abstractNum>
  <w:abstractNum w:abstractNumId="14" w15:restartNumberingAfterBreak="0">
    <w:nsid w:val="589D491E"/>
    <w:multiLevelType w:val="hybridMultilevel"/>
    <w:tmpl w:val="82B6F5FC"/>
    <w:lvl w:ilvl="0" w:tplc="E0BE57C4">
      <w:numFmt w:val="bullet"/>
      <w:lvlText w:val="-"/>
      <w:lvlJc w:val="left"/>
      <w:pPr>
        <w:ind w:left="720" w:hanging="360"/>
      </w:pPr>
      <w:rPr>
        <w:rFonts w:ascii="Arial" w:eastAsia="Arial"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5C1969A5"/>
    <w:multiLevelType w:val="hybridMultilevel"/>
    <w:tmpl w:val="7EB0CCBE"/>
    <w:lvl w:ilvl="0" w:tplc="BBAC3BCE">
      <w:start w:val="1"/>
      <w:numFmt w:val="bullet"/>
      <w:lvlText w:val=""/>
      <w:lvlJc w:val="left"/>
      <w:pPr>
        <w:ind w:left="720" w:hanging="360"/>
      </w:pPr>
      <w:rPr>
        <w:rFonts w:ascii="Symbol" w:hAnsi="Symbol" w:hint="default"/>
      </w:rPr>
    </w:lvl>
    <w:lvl w:ilvl="1" w:tplc="A40CFF9A" w:tentative="1">
      <w:start w:val="1"/>
      <w:numFmt w:val="bullet"/>
      <w:lvlText w:val="o"/>
      <w:lvlJc w:val="left"/>
      <w:pPr>
        <w:ind w:left="1440" w:hanging="360"/>
      </w:pPr>
      <w:rPr>
        <w:rFonts w:ascii="Courier New" w:hAnsi="Courier New" w:cs="Courier New" w:hint="default"/>
      </w:rPr>
    </w:lvl>
    <w:lvl w:ilvl="2" w:tplc="3C34243C" w:tentative="1">
      <w:start w:val="1"/>
      <w:numFmt w:val="bullet"/>
      <w:lvlText w:val=""/>
      <w:lvlJc w:val="left"/>
      <w:pPr>
        <w:ind w:left="2160" w:hanging="360"/>
      </w:pPr>
      <w:rPr>
        <w:rFonts w:ascii="Wingdings" w:hAnsi="Wingdings" w:hint="default"/>
      </w:rPr>
    </w:lvl>
    <w:lvl w:ilvl="3" w:tplc="5A5E2532" w:tentative="1">
      <w:start w:val="1"/>
      <w:numFmt w:val="bullet"/>
      <w:lvlText w:val=""/>
      <w:lvlJc w:val="left"/>
      <w:pPr>
        <w:ind w:left="2880" w:hanging="360"/>
      </w:pPr>
      <w:rPr>
        <w:rFonts w:ascii="Symbol" w:hAnsi="Symbol" w:hint="default"/>
      </w:rPr>
    </w:lvl>
    <w:lvl w:ilvl="4" w:tplc="53F8BEDA" w:tentative="1">
      <w:start w:val="1"/>
      <w:numFmt w:val="bullet"/>
      <w:lvlText w:val="o"/>
      <w:lvlJc w:val="left"/>
      <w:pPr>
        <w:ind w:left="3600" w:hanging="360"/>
      </w:pPr>
      <w:rPr>
        <w:rFonts w:ascii="Courier New" w:hAnsi="Courier New" w:cs="Courier New" w:hint="default"/>
      </w:rPr>
    </w:lvl>
    <w:lvl w:ilvl="5" w:tplc="461AAF18" w:tentative="1">
      <w:start w:val="1"/>
      <w:numFmt w:val="bullet"/>
      <w:lvlText w:val=""/>
      <w:lvlJc w:val="left"/>
      <w:pPr>
        <w:ind w:left="4320" w:hanging="360"/>
      </w:pPr>
      <w:rPr>
        <w:rFonts w:ascii="Wingdings" w:hAnsi="Wingdings" w:hint="default"/>
      </w:rPr>
    </w:lvl>
    <w:lvl w:ilvl="6" w:tplc="D0481616" w:tentative="1">
      <w:start w:val="1"/>
      <w:numFmt w:val="bullet"/>
      <w:lvlText w:val=""/>
      <w:lvlJc w:val="left"/>
      <w:pPr>
        <w:ind w:left="5040" w:hanging="360"/>
      </w:pPr>
      <w:rPr>
        <w:rFonts w:ascii="Symbol" w:hAnsi="Symbol" w:hint="default"/>
      </w:rPr>
    </w:lvl>
    <w:lvl w:ilvl="7" w:tplc="8A08B83A" w:tentative="1">
      <w:start w:val="1"/>
      <w:numFmt w:val="bullet"/>
      <w:lvlText w:val="o"/>
      <w:lvlJc w:val="left"/>
      <w:pPr>
        <w:ind w:left="5760" w:hanging="360"/>
      </w:pPr>
      <w:rPr>
        <w:rFonts w:ascii="Courier New" w:hAnsi="Courier New" w:cs="Courier New" w:hint="default"/>
      </w:rPr>
    </w:lvl>
    <w:lvl w:ilvl="8" w:tplc="1F6A8C78" w:tentative="1">
      <w:start w:val="1"/>
      <w:numFmt w:val="bullet"/>
      <w:lvlText w:val=""/>
      <w:lvlJc w:val="left"/>
      <w:pPr>
        <w:ind w:left="6480" w:hanging="360"/>
      </w:pPr>
      <w:rPr>
        <w:rFonts w:ascii="Wingdings" w:hAnsi="Wingdings" w:hint="default"/>
      </w:rPr>
    </w:lvl>
  </w:abstractNum>
  <w:abstractNum w:abstractNumId="16" w15:restartNumberingAfterBreak="0">
    <w:nsid w:val="5E401345"/>
    <w:multiLevelType w:val="hybridMultilevel"/>
    <w:tmpl w:val="D3A2A924"/>
    <w:lvl w:ilvl="0" w:tplc="C02AB690">
      <w:start w:val="1"/>
      <w:numFmt w:val="bullet"/>
      <w:lvlText w:val=""/>
      <w:lvlJc w:val="left"/>
      <w:pPr>
        <w:tabs>
          <w:tab w:val="num" w:pos="360"/>
        </w:tabs>
        <w:ind w:left="360" w:hanging="360"/>
      </w:pPr>
      <w:rPr>
        <w:rFonts w:ascii="Symbol" w:hAnsi="Symbol" w:hint="default"/>
        <w:color w:val="auto"/>
        <w:sz w:val="18"/>
      </w:rPr>
    </w:lvl>
    <w:lvl w:ilvl="1" w:tplc="04130003">
      <w:start w:val="1"/>
      <w:numFmt w:val="bullet"/>
      <w:lvlText w:val="o"/>
      <w:lvlJc w:val="left"/>
      <w:pPr>
        <w:tabs>
          <w:tab w:val="num" w:pos="1440"/>
        </w:tabs>
        <w:ind w:left="1440" w:hanging="360"/>
      </w:pPr>
      <w:rPr>
        <w:rFonts w:ascii="Courier New" w:hAnsi="Courier New" w:cs="Times New Roman" w:hint="default"/>
      </w:rPr>
    </w:lvl>
    <w:lvl w:ilvl="2" w:tplc="04130005">
      <w:start w:val="1"/>
      <w:numFmt w:val="bullet"/>
      <w:lvlText w:val=""/>
      <w:lvlJc w:val="left"/>
      <w:pPr>
        <w:tabs>
          <w:tab w:val="num" w:pos="2160"/>
        </w:tabs>
        <w:ind w:left="2160" w:hanging="360"/>
      </w:pPr>
      <w:rPr>
        <w:rFonts w:ascii="Wingdings" w:hAnsi="Wingdings" w:hint="default"/>
      </w:rPr>
    </w:lvl>
    <w:lvl w:ilvl="3" w:tplc="04130001">
      <w:start w:val="1"/>
      <w:numFmt w:val="bullet"/>
      <w:lvlText w:val=""/>
      <w:lvlJc w:val="left"/>
      <w:pPr>
        <w:tabs>
          <w:tab w:val="num" w:pos="2880"/>
        </w:tabs>
        <w:ind w:left="2880" w:hanging="360"/>
      </w:pPr>
      <w:rPr>
        <w:rFonts w:ascii="Symbol" w:hAnsi="Symbol" w:hint="default"/>
      </w:rPr>
    </w:lvl>
    <w:lvl w:ilvl="4" w:tplc="04130003">
      <w:start w:val="1"/>
      <w:numFmt w:val="bullet"/>
      <w:lvlText w:val="o"/>
      <w:lvlJc w:val="left"/>
      <w:pPr>
        <w:tabs>
          <w:tab w:val="num" w:pos="3600"/>
        </w:tabs>
        <w:ind w:left="3600" w:hanging="360"/>
      </w:pPr>
      <w:rPr>
        <w:rFonts w:ascii="Courier New" w:hAnsi="Courier New" w:cs="Times New Roman" w:hint="default"/>
      </w:rPr>
    </w:lvl>
    <w:lvl w:ilvl="5" w:tplc="04130005">
      <w:start w:val="1"/>
      <w:numFmt w:val="bullet"/>
      <w:lvlText w:val=""/>
      <w:lvlJc w:val="left"/>
      <w:pPr>
        <w:tabs>
          <w:tab w:val="num" w:pos="4320"/>
        </w:tabs>
        <w:ind w:left="4320" w:hanging="360"/>
      </w:pPr>
      <w:rPr>
        <w:rFonts w:ascii="Wingdings" w:hAnsi="Wingdings" w:hint="default"/>
      </w:rPr>
    </w:lvl>
    <w:lvl w:ilvl="6" w:tplc="04130001">
      <w:start w:val="1"/>
      <w:numFmt w:val="bullet"/>
      <w:lvlText w:val=""/>
      <w:lvlJc w:val="left"/>
      <w:pPr>
        <w:tabs>
          <w:tab w:val="num" w:pos="5040"/>
        </w:tabs>
        <w:ind w:left="5040" w:hanging="360"/>
      </w:pPr>
      <w:rPr>
        <w:rFonts w:ascii="Symbol" w:hAnsi="Symbol" w:hint="default"/>
      </w:rPr>
    </w:lvl>
    <w:lvl w:ilvl="7" w:tplc="04130003">
      <w:start w:val="1"/>
      <w:numFmt w:val="bullet"/>
      <w:lvlText w:val="o"/>
      <w:lvlJc w:val="left"/>
      <w:pPr>
        <w:tabs>
          <w:tab w:val="num" w:pos="5760"/>
        </w:tabs>
        <w:ind w:left="5760" w:hanging="360"/>
      </w:pPr>
      <w:rPr>
        <w:rFonts w:ascii="Courier New" w:hAnsi="Courier New" w:cs="Times New Roman" w:hint="default"/>
      </w:rPr>
    </w:lvl>
    <w:lvl w:ilvl="8" w:tplc="0413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FC66811"/>
    <w:multiLevelType w:val="hybridMultilevel"/>
    <w:tmpl w:val="4D181368"/>
    <w:lvl w:ilvl="0" w:tplc="08130003">
      <w:start w:val="1"/>
      <w:numFmt w:val="bullet"/>
      <w:lvlText w:val="o"/>
      <w:lvlJc w:val="left"/>
      <w:pPr>
        <w:ind w:left="1429" w:hanging="360"/>
      </w:pPr>
      <w:rPr>
        <w:rFonts w:ascii="Courier New" w:hAnsi="Courier New" w:cs="Courier New" w:hint="default"/>
      </w:rPr>
    </w:lvl>
    <w:lvl w:ilvl="1" w:tplc="08130003" w:tentative="1">
      <w:start w:val="1"/>
      <w:numFmt w:val="bullet"/>
      <w:lvlText w:val="o"/>
      <w:lvlJc w:val="left"/>
      <w:pPr>
        <w:ind w:left="2149" w:hanging="360"/>
      </w:pPr>
      <w:rPr>
        <w:rFonts w:ascii="Courier New" w:hAnsi="Courier New" w:cs="Courier New" w:hint="default"/>
      </w:rPr>
    </w:lvl>
    <w:lvl w:ilvl="2" w:tplc="08130005" w:tentative="1">
      <w:start w:val="1"/>
      <w:numFmt w:val="bullet"/>
      <w:lvlText w:val=""/>
      <w:lvlJc w:val="left"/>
      <w:pPr>
        <w:ind w:left="2869" w:hanging="360"/>
      </w:pPr>
      <w:rPr>
        <w:rFonts w:ascii="Wingdings" w:hAnsi="Wingdings" w:hint="default"/>
      </w:rPr>
    </w:lvl>
    <w:lvl w:ilvl="3" w:tplc="08130003">
      <w:start w:val="1"/>
      <w:numFmt w:val="bullet"/>
      <w:lvlText w:val="o"/>
      <w:lvlJc w:val="left"/>
      <w:pPr>
        <w:ind w:left="3589" w:hanging="360"/>
      </w:pPr>
      <w:rPr>
        <w:rFonts w:ascii="Courier New" w:hAnsi="Courier New" w:cs="Courier New" w:hint="default"/>
      </w:rPr>
    </w:lvl>
    <w:lvl w:ilvl="4" w:tplc="08130003" w:tentative="1">
      <w:start w:val="1"/>
      <w:numFmt w:val="bullet"/>
      <w:lvlText w:val="o"/>
      <w:lvlJc w:val="left"/>
      <w:pPr>
        <w:ind w:left="4309" w:hanging="360"/>
      </w:pPr>
      <w:rPr>
        <w:rFonts w:ascii="Courier New" w:hAnsi="Courier New" w:cs="Courier New" w:hint="default"/>
      </w:rPr>
    </w:lvl>
    <w:lvl w:ilvl="5" w:tplc="08130005" w:tentative="1">
      <w:start w:val="1"/>
      <w:numFmt w:val="bullet"/>
      <w:lvlText w:val=""/>
      <w:lvlJc w:val="left"/>
      <w:pPr>
        <w:ind w:left="5029" w:hanging="360"/>
      </w:pPr>
      <w:rPr>
        <w:rFonts w:ascii="Wingdings" w:hAnsi="Wingdings" w:hint="default"/>
      </w:rPr>
    </w:lvl>
    <w:lvl w:ilvl="6" w:tplc="08130001" w:tentative="1">
      <w:start w:val="1"/>
      <w:numFmt w:val="bullet"/>
      <w:lvlText w:val=""/>
      <w:lvlJc w:val="left"/>
      <w:pPr>
        <w:ind w:left="5749" w:hanging="360"/>
      </w:pPr>
      <w:rPr>
        <w:rFonts w:ascii="Symbol" w:hAnsi="Symbol" w:hint="default"/>
      </w:rPr>
    </w:lvl>
    <w:lvl w:ilvl="7" w:tplc="08130003" w:tentative="1">
      <w:start w:val="1"/>
      <w:numFmt w:val="bullet"/>
      <w:lvlText w:val="o"/>
      <w:lvlJc w:val="left"/>
      <w:pPr>
        <w:ind w:left="6469" w:hanging="360"/>
      </w:pPr>
      <w:rPr>
        <w:rFonts w:ascii="Courier New" w:hAnsi="Courier New" w:cs="Courier New" w:hint="default"/>
      </w:rPr>
    </w:lvl>
    <w:lvl w:ilvl="8" w:tplc="08130005" w:tentative="1">
      <w:start w:val="1"/>
      <w:numFmt w:val="bullet"/>
      <w:lvlText w:val=""/>
      <w:lvlJc w:val="left"/>
      <w:pPr>
        <w:ind w:left="7189" w:hanging="360"/>
      </w:pPr>
      <w:rPr>
        <w:rFonts w:ascii="Wingdings" w:hAnsi="Wingdings" w:hint="default"/>
      </w:rPr>
    </w:lvl>
  </w:abstractNum>
  <w:abstractNum w:abstractNumId="18" w15:restartNumberingAfterBreak="0">
    <w:nsid w:val="6A685A95"/>
    <w:multiLevelType w:val="hybridMultilevel"/>
    <w:tmpl w:val="A11C3238"/>
    <w:lvl w:ilvl="0" w:tplc="E0BE57C4">
      <w:numFmt w:val="bullet"/>
      <w:lvlText w:val="-"/>
      <w:lvlJc w:val="left"/>
      <w:pPr>
        <w:ind w:left="720" w:hanging="360"/>
      </w:pPr>
      <w:rPr>
        <w:rFonts w:ascii="Arial" w:eastAsia="Arial"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15:restartNumberingAfterBreak="0">
    <w:nsid w:val="712739AE"/>
    <w:multiLevelType w:val="hybridMultilevel"/>
    <w:tmpl w:val="112C3BA8"/>
    <w:lvl w:ilvl="0" w:tplc="B84A5DCC">
      <w:start w:val="1"/>
      <w:numFmt w:val="bullet"/>
      <w:lvlText w:val=""/>
      <w:lvlJc w:val="left"/>
      <w:pPr>
        <w:tabs>
          <w:tab w:val="num" w:pos="708"/>
        </w:tabs>
        <w:ind w:left="708" w:hanging="360"/>
      </w:pPr>
      <w:rPr>
        <w:rFonts w:ascii="Symbol" w:eastAsia="Symbol" w:hAnsi="Symbol" w:cs="Symbol" w:hint="default"/>
        <w:color w:val="auto"/>
        <w:sz w:val="18"/>
      </w:rPr>
    </w:lvl>
    <w:lvl w:ilvl="1" w:tplc="F99A24D0">
      <w:start w:val="1"/>
      <w:numFmt w:val="decimal"/>
      <w:lvlText w:val="%2."/>
      <w:lvlJc w:val="left"/>
      <w:pPr>
        <w:tabs>
          <w:tab w:val="num" w:pos="1788"/>
        </w:tabs>
        <w:ind w:left="1788" w:hanging="360"/>
      </w:pPr>
    </w:lvl>
    <w:lvl w:ilvl="2" w:tplc="AB4CF944">
      <w:start w:val="1"/>
      <w:numFmt w:val="decimal"/>
      <w:lvlText w:val="%3."/>
      <w:lvlJc w:val="left"/>
      <w:pPr>
        <w:tabs>
          <w:tab w:val="num" w:pos="2508"/>
        </w:tabs>
        <w:ind w:left="2508" w:hanging="360"/>
      </w:pPr>
    </w:lvl>
    <w:lvl w:ilvl="3" w:tplc="719CDAE6">
      <w:start w:val="1"/>
      <w:numFmt w:val="decimal"/>
      <w:lvlText w:val="%4."/>
      <w:lvlJc w:val="left"/>
      <w:pPr>
        <w:tabs>
          <w:tab w:val="num" w:pos="3228"/>
        </w:tabs>
        <w:ind w:left="3228" w:hanging="360"/>
      </w:pPr>
    </w:lvl>
    <w:lvl w:ilvl="4" w:tplc="25B026D6">
      <w:start w:val="1"/>
      <w:numFmt w:val="decimal"/>
      <w:lvlText w:val="%5."/>
      <w:lvlJc w:val="left"/>
      <w:pPr>
        <w:tabs>
          <w:tab w:val="num" w:pos="3948"/>
        </w:tabs>
        <w:ind w:left="3948" w:hanging="360"/>
      </w:pPr>
    </w:lvl>
    <w:lvl w:ilvl="5" w:tplc="4BA0C3C4">
      <w:start w:val="1"/>
      <w:numFmt w:val="decimal"/>
      <w:lvlText w:val="%6."/>
      <w:lvlJc w:val="left"/>
      <w:pPr>
        <w:tabs>
          <w:tab w:val="num" w:pos="4668"/>
        </w:tabs>
        <w:ind w:left="4668" w:hanging="360"/>
      </w:pPr>
    </w:lvl>
    <w:lvl w:ilvl="6" w:tplc="BF7C7A94">
      <w:start w:val="1"/>
      <w:numFmt w:val="decimal"/>
      <w:lvlText w:val="%7."/>
      <w:lvlJc w:val="left"/>
      <w:pPr>
        <w:tabs>
          <w:tab w:val="num" w:pos="5388"/>
        </w:tabs>
        <w:ind w:left="5388" w:hanging="360"/>
      </w:pPr>
    </w:lvl>
    <w:lvl w:ilvl="7" w:tplc="09FA0998">
      <w:start w:val="1"/>
      <w:numFmt w:val="decimal"/>
      <w:lvlText w:val="%8."/>
      <w:lvlJc w:val="left"/>
      <w:pPr>
        <w:tabs>
          <w:tab w:val="num" w:pos="6108"/>
        </w:tabs>
        <w:ind w:left="6108" w:hanging="360"/>
      </w:pPr>
    </w:lvl>
    <w:lvl w:ilvl="8" w:tplc="73666BFA">
      <w:start w:val="1"/>
      <w:numFmt w:val="decimal"/>
      <w:lvlText w:val="%9."/>
      <w:lvlJc w:val="left"/>
      <w:pPr>
        <w:tabs>
          <w:tab w:val="num" w:pos="6828"/>
        </w:tabs>
        <w:ind w:left="6828" w:hanging="360"/>
      </w:pPr>
    </w:lvl>
  </w:abstractNum>
  <w:abstractNum w:abstractNumId="20" w15:restartNumberingAfterBreak="0">
    <w:nsid w:val="712739AF"/>
    <w:multiLevelType w:val="hybridMultilevel"/>
    <w:tmpl w:val="A634945A"/>
    <w:lvl w:ilvl="0" w:tplc="5738766A">
      <w:start w:val="1"/>
      <w:numFmt w:val="decimal"/>
      <w:pStyle w:val="ListParagraph2"/>
      <w:lvlText w:val="%1."/>
      <w:lvlJc w:val="left"/>
      <w:pPr>
        <w:ind w:left="360" w:hanging="360"/>
      </w:pPr>
    </w:lvl>
    <w:lvl w:ilvl="1" w:tplc="65D0619C" w:tentative="1">
      <w:start w:val="1"/>
      <w:numFmt w:val="lowerLetter"/>
      <w:lvlText w:val="%2."/>
      <w:lvlJc w:val="left"/>
      <w:pPr>
        <w:ind w:left="1080" w:hanging="360"/>
      </w:pPr>
    </w:lvl>
    <w:lvl w:ilvl="2" w:tplc="305CBA1E" w:tentative="1">
      <w:start w:val="1"/>
      <w:numFmt w:val="lowerRoman"/>
      <w:lvlText w:val="%3."/>
      <w:lvlJc w:val="right"/>
      <w:pPr>
        <w:ind w:left="1800" w:hanging="180"/>
      </w:pPr>
    </w:lvl>
    <w:lvl w:ilvl="3" w:tplc="8D2402BA" w:tentative="1">
      <w:start w:val="1"/>
      <w:numFmt w:val="decimal"/>
      <w:lvlText w:val="%4."/>
      <w:lvlJc w:val="left"/>
      <w:pPr>
        <w:ind w:left="2520" w:hanging="360"/>
      </w:pPr>
    </w:lvl>
    <w:lvl w:ilvl="4" w:tplc="D5CA326A" w:tentative="1">
      <w:start w:val="1"/>
      <w:numFmt w:val="lowerLetter"/>
      <w:lvlText w:val="%5."/>
      <w:lvlJc w:val="left"/>
      <w:pPr>
        <w:ind w:left="3240" w:hanging="360"/>
      </w:pPr>
    </w:lvl>
    <w:lvl w:ilvl="5" w:tplc="671612AC" w:tentative="1">
      <w:start w:val="1"/>
      <w:numFmt w:val="lowerRoman"/>
      <w:lvlText w:val="%6."/>
      <w:lvlJc w:val="right"/>
      <w:pPr>
        <w:ind w:left="3960" w:hanging="180"/>
      </w:pPr>
    </w:lvl>
    <w:lvl w:ilvl="6" w:tplc="C76E6F7E" w:tentative="1">
      <w:start w:val="1"/>
      <w:numFmt w:val="decimal"/>
      <w:lvlText w:val="%7."/>
      <w:lvlJc w:val="left"/>
      <w:pPr>
        <w:ind w:left="4680" w:hanging="360"/>
      </w:pPr>
    </w:lvl>
    <w:lvl w:ilvl="7" w:tplc="A686D1BE" w:tentative="1">
      <w:start w:val="1"/>
      <w:numFmt w:val="lowerLetter"/>
      <w:lvlText w:val="%8."/>
      <w:lvlJc w:val="left"/>
      <w:pPr>
        <w:ind w:left="5400" w:hanging="360"/>
      </w:pPr>
    </w:lvl>
    <w:lvl w:ilvl="8" w:tplc="176CE556" w:tentative="1">
      <w:start w:val="1"/>
      <w:numFmt w:val="lowerRoman"/>
      <w:lvlText w:val="%9."/>
      <w:lvlJc w:val="right"/>
      <w:pPr>
        <w:ind w:left="6120" w:hanging="180"/>
      </w:pPr>
    </w:lvl>
  </w:abstractNum>
  <w:abstractNum w:abstractNumId="21" w15:restartNumberingAfterBreak="0">
    <w:nsid w:val="712739B0"/>
    <w:multiLevelType w:val="hybridMultilevel"/>
    <w:tmpl w:val="7A3496D8"/>
    <w:lvl w:ilvl="0" w:tplc="1F50C1E8">
      <w:start w:val="1"/>
      <w:numFmt w:val="decimal"/>
      <w:lvlText w:val="%1."/>
      <w:lvlJc w:val="left"/>
      <w:pPr>
        <w:ind w:left="360" w:hanging="360"/>
      </w:pPr>
      <w:rPr>
        <w:rFonts w:ascii="Arial" w:eastAsia="Arial" w:hAnsi="Arial" w:cs="Arial"/>
      </w:rPr>
    </w:lvl>
    <w:lvl w:ilvl="1" w:tplc="85A69606" w:tentative="1">
      <w:start w:val="1"/>
      <w:numFmt w:val="lowerLetter"/>
      <w:lvlText w:val="%2."/>
      <w:lvlJc w:val="left"/>
      <w:pPr>
        <w:ind w:left="1440" w:hanging="360"/>
      </w:pPr>
    </w:lvl>
    <w:lvl w:ilvl="2" w:tplc="0CAEE0CA" w:tentative="1">
      <w:start w:val="1"/>
      <w:numFmt w:val="lowerRoman"/>
      <w:lvlText w:val="%3."/>
      <w:lvlJc w:val="right"/>
      <w:pPr>
        <w:ind w:left="2160" w:hanging="180"/>
      </w:pPr>
    </w:lvl>
    <w:lvl w:ilvl="3" w:tplc="2090951A" w:tentative="1">
      <w:start w:val="1"/>
      <w:numFmt w:val="decimal"/>
      <w:lvlText w:val="%4."/>
      <w:lvlJc w:val="left"/>
      <w:pPr>
        <w:ind w:left="2880" w:hanging="360"/>
      </w:pPr>
    </w:lvl>
    <w:lvl w:ilvl="4" w:tplc="B1BABA00" w:tentative="1">
      <w:start w:val="1"/>
      <w:numFmt w:val="lowerLetter"/>
      <w:lvlText w:val="%5."/>
      <w:lvlJc w:val="left"/>
      <w:pPr>
        <w:ind w:left="3600" w:hanging="360"/>
      </w:pPr>
    </w:lvl>
    <w:lvl w:ilvl="5" w:tplc="1A28C0D0" w:tentative="1">
      <w:start w:val="1"/>
      <w:numFmt w:val="lowerRoman"/>
      <w:lvlText w:val="%6."/>
      <w:lvlJc w:val="right"/>
      <w:pPr>
        <w:ind w:left="4320" w:hanging="180"/>
      </w:pPr>
    </w:lvl>
    <w:lvl w:ilvl="6" w:tplc="8318BB08" w:tentative="1">
      <w:start w:val="1"/>
      <w:numFmt w:val="decimal"/>
      <w:lvlText w:val="%7."/>
      <w:lvlJc w:val="left"/>
      <w:pPr>
        <w:ind w:left="5040" w:hanging="360"/>
      </w:pPr>
    </w:lvl>
    <w:lvl w:ilvl="7" w:tplc="9F9C98C4" w:tentative="1">
      <w:start w:val="1"/>
      <w:numFmt w:val="lowerLetter"/>
      <w:lvlText w:val="%8."/>
      <w:lvlJc w:val="left"/>
      <w:pPr>
        <w:ind w:left="5760" w:hanging="360"/>
      </w:pPr>
    </w:lvl>
    <w:lvl w:ilvl="8" w:tplc="32DA3B7E" w:tentative="1">
      <w:start w:val="1"/>
      <w:numFmt w:val="lowerRoman"/>
      <w:lvlText w:val="%9."/>
      <w:lvlJc w:val="right"/>
      <w:pPr>
        <w:ind w:left="6480" w:hanging="180"/>
      </w:pPr>
    </w:lvl>
  </w:abstractNum>
  <w:abstractNum w:abstractNumId="22" w15:restartNumberingAfterBreak="0">
    <w:nsid w:val="75F33C3B"/>
    <w:multiLevelType w:val="hybridMultilevel"/>
    <w:tmpl w:val="B4D27022"/>
    <w:lvl w:ilvl="0" w:tplc="E0BE57C4">
      <w:numFmt w:val="bullet"/>
      <w:lvlText w:val="-"/>
      <w:lvlJc w:val="left"/>
      <w:pPr>
        <w:tabs>
          <w:tab w:val="num" w:pos="708"/>
        </w:tabs>
        <w:ind w:left="708" w:hanging="360"/>
      </w:pPr>
      <w:rPr>
        <w:rFonts w:ascii="Arial" w:eastAsia="Arial" w:hAnsi="Arial" w:cs="Arial" w:hint="default"/>
        <w:color w:val="auto"/>
        <w:sz w:val="18"/>
      </w:rPr>
    </w:lvl>
    <w:lvl w:ilvl="1" w:tplc="F99A24D0">
      <w:start w:val="1"/>
      <w:numFmt w:val="decimal"/>
      <w:lvlText w:val="%2."/>
      <w:lvlJc w:val="left"/>
      <w:pPr>
        <w:tabs>
          <w:tab w:val="num" w:pos="1788"/>
        </w:tabs>
        <w:ind w:left="1788" w:hanging="360"/>
      </w:pPr>
    </w:lvl>
    <w:lvl w:ilvl="2" w:tplc="AB4CF944">
      <w:start w:val="1"/>
      <w:numFmt w:val="decimal"/>
      <w:lvlText w:val="%3."/>
      <w:lvlJc w:val="left"/>
      <w:pPr>
        <w:tabs>
          <w:tab w:val="num" w:pos="2508"/>
        </w:tabs>
        <w:ind w:left="2508" w:hanging="360"/>
      </w:pPr>
    </w:lvl>
    <w:lvl w:ilvl="3" w:tplc="719CDAE6">
      <w:start w:val="1"/>
      <w:numFmt w:val="decimal"/>
      <w:lvlText w:val="%4."/>
      <w:lvlJc w:val="left"/>
      <w:pPr>
        <w:tabs>
          <w:tab w:val="num" w:pos="3228"/>
        </w:tabs>
        <w:ind w:left="3228" w:hanging="360"/>
      </w:pPr>
    </w:lvl>
    <w:lvl w:ilvl="4" w:tplc="25B026D6">
      <w:start w:val="1"/>
      <w:numFmt w:val="decimal"/>
      <w:lvlText w:val="%5."/>
      <w:lvlJc w:val="left"/>
      <w:pPr>
        <w:tabs>
          <w:tab w:val="num" w:pos="3948"/>
        </w:tabs>
        <w:ind w:left="3948" w:hanging="360"/>
      </w:pPr>
    </w:lvl>
    <w:lvl w:ilvl="5" w:tplc="4BA0C3C4">
      <w:start w:val="1"/>
      <w:numFmt w:val="decimal"/>
      <w:lvlText w:val="%6."/>
      <w:lvlJc w:val="left"/>
      <w:pPr>
        <w:tabs>
          <w:tab w:val="num" w:pos="4668"/>
        </w:tabs>
        <w:ind w:left="4668" w:hanging="360"/>
      </w:pPr>
    </w:lvl>
    <w:lvl w:ilvl="6" w:tplc="BF7C7A94">
      <w:start w:val="1"/>
      <w:numFmt w:val="decimal"/>
      <w:lvlText w:val="%7."/>
      <w:lvlJc w:val="left"/>
      <w:pPr>
        <w:tabs>
          <w:tab w:val="num" w:pos="5388"/>
        </w:tabs>
        <w:ind w:left="5388" w:hanging="360"/>
      </w:pPr>
    </w:lvl>
    <w:lvl w:ilvl="7" w:tplc="09FA0998">
      <w:start w:val="1"/>
      <w:numFmt w:val="decimal"/>
      <w:lvlText w:val="%8."/>
      <w:lvlJc w:val="left"/>
      <w:pPr>
        <w:tabs>
          <w:tab w:val="num" w:pos="6108"/>
        </w:tabs>
        <w:ind w:left="6108" w:hanging="360"/>
      </w:pPr>
    </w:lvl>
    <w:lvl w:ilvl="8" w:tplc="73666BFA">
      <w:start w:val="1"/>
      <w:numFmt w:val="decimal"/>
      <w:lvlText w:val="%9."/>
      <w:lvlJc w:val="left"/>
      <w:pPr>
        <w:tabs>
          <w:tab w:val="num" w:pos="6828"/>
        </w:tabs>
        <w:ind w:left="6828" w:hanging="360"/>
      </w:pPr>
    </w:lvl>
  </w:abstractNum>
  <w:abstractNum w:abstractNumId="23" w15:restartNumberingAfterBreak="0">
    <w:nsid w:val="7BD9010D"/>
    <w:multiLevelType w:val="hybridMultilevel"/>
    <w:tmpl w:val="FE3CFF60"/>
    <w:lvl w:ilvl="0" w:tplc="E0BE57C4">
      <w:numFmt w:val="bullet"/>
      <w:lvlText w:val="-"/>
      <w:lvlJc w:val="left"/>
      <w:pPr>
        <w:tabs>
          <w:tab w:val="num" w:pos="1069"/>
        </w:tabs>
        <w:ind w:left="1069" w:hanging="360"/>
      </w:pPr>
      <w:rPr>
        <w:rFonts w:ascii="Arial" w:eastAsia="Arial" w:hAnsi="Arial" w:cs="Arial" w:hint="default"/>
        <w:color w:val="auto"/>
        <w:sz w:val="18"/>
      </w:rPr>
    </w:lvl>
    <w:lvl w:ilvl="1" w:tplc="F99A24D0">
      <w:start w:val="1"/>
      <w:numFmt w:val="decimal"/>
      <w:lvlText w:val="%2."/>
      <w:lvlJc w:val="left"/>
      <w:pPr>
        <w:tabs>
          <w:tab w:val="num" w:pos="2149"/>
        </w:tabs>
        <w:ind w:left="2149" w:hanging="360"/>
      </w:pPr>
    </w:lvl>
    <w:lvl w:ilvl="2" w:tplc="AB4CF944">
      <w:start w:val="1"/>
      <w:numFmt w:val="decimal"/>
      <w:lvlText w:val="%3."/>
      <w:lvlJc w:val="left"/>
      <w:pPr>
        <w:tabs>
          <w:tab w:val="num" w:pos="2869"/>
        </w:tabs>
        <w:ind w:left="2869" w:hanging="360"/>
      </w:pPr>
    </w:lvl>
    <w:lvl w:ilvl="3" w:tplc="719CDAE6">
      <w:start w:val="1"/>
      <w:numFmt w:val="decimal"/>
      <w:lvlText w:val="%4."/>
      <w:lvlJc w:val="left"/>
      <w:pPr>
        <w:tabs>
          <w:tab w:val="num" w:pos="3589"/>
        </w:tabs>
        <w:ind w:left="3589" w:hanging="360"/>
      </w:pPr>
    </w:lvl>
    <w:lvl w:ilvl="4" w:tplc="25B026D6">
      <w:start w:val="1"/>
      <w:numFmt w:val="decimal"/>
      <w:lvlText w:val="%5."/>
      <w:lvlJc w:val="left"/>
      <w:pPr>
        <w:tabs>
          <w:tab w:val="num" w:pos="4309"/>
        </w:tabs>
        <w:ind w:left="4309" w:hanging="360"/>
      </w:pPr>
    </w:lvl>
    <w:lvl w:ilvl="5" w:tplc="4BA0C3C4">
      <w:start w:val="1"/>
      <w:numFmt w:val="decimal"/>
      <w:lvlText w:val="%6."/>
      <w:lvlJc w:val="left"/>
      <w:pPr>
        <w:tabs>
          <w:tab w:val="num" w:pos="5029"/>
        </w:tabs>
        <w:ind w:left="5029" w:hanging="360"/>
      </w:pPr>
    </w:lvl>
    <w:lvl w:ilvl="6" w:tplc="BF7C7A94">
      <w:start w:val="1"/>
      <w:numFmt w:val="decimal"/>
      <w:lvlText w:val="%7."/>
      <w:lvlJc w:val="left"/>
      <w:pPr>
        <w:tabs>
          <w:tab w:val="num" w:pos="5749"/>
        </w:tabs>
        <w:ind w:left="5749" w:hanging="360"/>
      </w:pPr>
    </w:lvl>
    <w:lvl w:ilvl="7" w:tplc="09FA0998">
      <w:start w:val="1"/>
      <w:numFmt w:val="decimal"/>
      <w:lvlText w:val="%8."/>
      <w:lvlJc w:val="left"/>
      <w:pPr>
        <w:tabs>
          <w:tab w:val="num" w:pos="6469"/>
        </w:tabs>
        <w:ind w:left="6469" w:hanging="360"/>
      </w:pPr>
    </w:lvl>
    <w:lvl w:ilvl="8" w:tplc="73666BFA">
      <w:start w:val="1"/>
      <w:numFmt w:val="decimal"/>
      <w:lvlText w:val="%9."/>
      <w:lvlJc w:val="left"/>
      <w:pPr>
        <w:tabs>
          <w:tab w:val="num" w:pos="7189"/>
        </w:tabs>
        <w:ind w:left="7189" w:hanging="360"/>
      </w:pPr>
    </w:lvl>
  </w:abstractNum>
  <w:num w:numId="1">
    <w:abstractNumId w:val="11"/>
  </w:num>
  <w:num w:numId="2">
    <w:abstractNumId w:val="4"/>
  </w:num>
  <w:num w:numId="3">
    <w:abstractNumId w:val="9"/>
  </w:num>
  <w:num w:numId="4">
    <w:abstractNumId w:val="15"/>
  </w:num>
  <w:num w:numId="5">
    <w:abstractNumId w:val="13"/>
  </w:num>
  <w:num w:numId="6">
    <w:abstractNumId w:val="8"/>
  </w:num>
  <w:num w:numId="7">
    <w:abstractNumId w:val="12"/>
  </w:num>
  <w:num w:numId="8">
    <w:abstractNumId w:val="16"/>
  </w:num>
  <w:num w:numId="9">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14"/>
  </w:num>
  <w:num w:numId="12">
    <w:abstractNumId w:val="7"/>
  </w:num>
  <w:num w:numId="13">
    <w:abstractNumId w:val="19"/>
  </w:num>
  <w:num w:numId="14">
    <w:abstractNumId w:val="23"/>
  </w:num>
  <w:num w:numId="15">
    <w:abstractNumId w:val="0"/>
  </w:num>
  <w:num w:numId="16">
    <w:abstractNumId w:val="22"/>
  </w:num>
  <w:num w:numId="17">
    <w:abstractNumId w:val="18"/>
  </w:num>
  <w:num w:numId="18">
    <w:abstractNumId w:val="6"/>
  </w:num>
  <w:num w:numId="19">
    <w:abstractNumId w:val="17"/>
  </w:num>
  <w:num w:numId="20">
    <w:abstractNumId w:val="20"/>
  </w:num>
  <w:num w:numId="21">
    <w:abstractNumId w:val="21"/>
  </w:num>
  <w:num w:numId="22">
    <w:abstractNumId w:val="3"/>
  </w:num>
  <w:num w:numId="23">
    <w:abstractNumId w:val="1"/>
  </w:num>
  <w:num w:numId="24">
    <w:abstractNumId w:val="10"/>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37F8"/>
    <w:rsid w:val="00002067"/>
    <w:rsid w:val="00011051"/>
    <w:rsid w:val="000249C8"/>
    <w:rsid w:val="00024DC2"/>
    <w:rsid w:val="00034CF6"/>
    <w:rsid w:val="00037082"/>
    <w:rsid w:val="000611EA"/>
    <w:rsid w:val="00072D03"/>
    <w:rsid w:val="000855F8"/>
    <w:rsid w:val="00097138"/>
    <w:rsid w:val="000E5DC2"/>
    <w:rsid w:val="000F7B96"/>
    <w:rsid w:val="001037FE"/>
    <w:rsid w:val="001309D6"/>
    <w:rsid w:val="00135A97"/>
    <w:rsid w:val="00153829"/>
    <w:rsid w:val="001706C1"/>
    <w:rsid w:val="0017740F"/>
    <w:rsid w:val="00193104"/>
    <w:rsid w:val="001C5DCB"/>
    <w:rsid w:val="001E29EA"/>
    <w:rsid w:val="001E5649"/>
    <w:rsid w:val="001F19BC"/>
    <w:rsid w:val="00232214"/>
    <w:rsid w:val="00245E45"/>
    <w:rsid w:val="0028702B"/>
    <w:rsid w:val="002A217A"/>
    <w:rsid w:val="002D3F32"/>
    <w:rsid w:val="002E0929"/>
    <w:rsid w:val="002E38AD"/>
    <w:rsid w:val="002F0508"/>
    <w:rsid w:val="003101F9"/>
    <w:rsid w:val="00326BD9"/>
    <w:rsid w:val="00335DBC"/>
    <w:rsid w:val="0033743C"/>
    <w:rsid w:val="00347B97"/>
    <w:rsid w:val="003628B8"/>
    <w:rsid w:val="00365270"/>
    <w:rsid w:val="0038103E"/>
    <w:rsid w:val="003C6F81"/>
    <w:rsid w:val="003D1986"/>
    <w:rsid w:val="003D4915"/>
    <w:rsid w:val="003D7CC4"/>
    <w:rsid w:val="00440C83"/>
    <w:rsid w:val="004C4CEF"/>
    <w:rsid w:val="004E22E1"/>
    <w:rsid w:val="004F23A8"/>
    <w:rsid w:val="004F64F3"/>
    <w:rsid w:val="00507430"/>
    <w:rsid w:val="00512E9F"/>
    <w:rsid w:val="00570A0B"/>
    <w:rsid w:val="00593142"/>
    <w:rsid w:val="005D19CA"/>
    <w:rsid w:val="005D3734"/>
    <w:rsid w:val="005F4F70"/>
    <w:rsid w:val="006067FB"/>
    <w:rsid w:val="00630165"/>
    <w:rsid w:val="0065261B"/>
    <w:rsid w:val="00680F51"/>
    <w:rsid w:val="00686C31"/>
    <w:rsid w:val="006A559B"/>
    <w:rsid w:val="006E1CB9"/>
    <w:rsid w:val="006E75EE"/>
    <w:rsid w:val="007032CC"/>
    <w:rsid w:val="00712E6B"/>
    <w:rsid w:val="0072284E"/>
    <w:rsid w:val="007351AD"/>
    <w:rsid w:val="007351AF"/>
    <w:rsid w:val="007826D7"/>
    <w:rsid w:val="007834CD"/>
    <w:rsid w:val="007D2E07"/>
    <w:rsid w:val="007E661A"/>
    <w:rsid w:val="007F4D92"/>
    <w:rsid w:val="00805EF6"/>
    <w:rsid w:val="0081561E"/>
    <w:rsid w:val="00825799"/>
    <w:rsid w:val="00845582"/>
    <w:rsid w:val="008579EE"/>
    <w:rsid w:val="00863ED9"/>
    <w:rsid w:val="00877652"/>
    <w:rsid w:val="00894735"/>
    <w:rsid w:val="008B37F8"/>
    <w:rsid w:val="009060D9"/>
    <w:rsid w:val="009244A2"/>
    <w:rsid w:val="00932B0A"/>
    <w:rsid w:val="00942FED"/>
    <w:rsid w:val="00945DE5"/>
    <w:rsid w:val="00955181"/>
    <w:rsid w:val="009661EC"/>
    <w:rsid w:val="009A5F4B"/>
    <w:rsid w:val="009C7616"/>
    <w:rsid w:val="009D3EB2"/>
    <w:rsid w:val="00A04A34"/>
    <w:rsid w:val="00A329F9"/>
    <w:rsid w:val="00A34E7F"/>
    <w:rsid w:val="00A505C3"/>
    <w:rsid w:val="00A77B3E"/>
    <w:rsid w:val="00AC36F9"/>
    <w:rsid w:val="00AD5336"/>
    <w:rsid w:val="00AD60FB"/>
    <w:rsid w:val="00AE3F40"/>
    <w:rsid w:val="00B072E7"/>
    <w:rsid w:val="00B33DC8"/>
    <w:rsid w:val="00B36C5C"/>
    <w:rsid w:val="00B638DB"/>
    <w:rsid w:val="00B677A3"/>
    <w:rsid w:val="00B70DDE"/>
    <w:rsid w:val="00B71EAB"/>
    <w:rsid w:val="00B843F6"/>
    <w:rsid w:val="00B92BE4"/>
    <w:rsid w:val="00B95E93"/>
    <w:rsid w:val="00BB458F"/>
    <w:rsid w:val="00BC0127"/>
    <w:rsid w:val="00C22B62"/>
    <w:rsid w:val="00C4777B"/>
    <w:rsid w:val="00C55D88"/>
    <w:rsid w:val="00CA167A"/>
    <w:rsid w:val="00D1493C"/>
    <w:rsid w:val="00D22D83"/>
    <w:rsid w:val="00D63BB5"/>
    <w:rsid w:val="00D912D5"/>
    <w:rsid w:val="00DF0279"/>
    <w:rsid w:val="00DF318A"/>
    <w:rsid w:val="00E13F02"/>
    <w:rsid w:val="00E563E6"/>
    <w:rsid w:val="00E658E3"/>
    <w:rsid w:val="00E9638E"/>
    <w:rsid w:val="00EA5DBD"/>
    <w:rsid w:val="00EA6F7A"/>
    <w:rsid w:val="00EB39A1"/>
    <w:rsid w:val="00EB730F"/>
    <w:rsid w:val="00EC74CF"/>
    <w:rsid w:val="00F24614"/>
    <w:rsid w:val="00F37AF4"/>
    <w:rsid w:val="00F440ED"/>
    <w:rsid w:val="00F46698"/>
    <w:rsid w:val="00F73AD5"/>
    <w:rsid w:val="00F8334E"/>
    <w:rsid w:val="00FA6936"/>
    <w:rsid w:val="00FC3DFF"/>
  </w:rsids>
  <m:mathPr>
    <m:mathFont m:val="Cambria Math"/>
    <m:brkBin m:val="before"/>
    <m:brkBinSub m:val="--"/>
    <m:smallFrac m:val="0"/>
    <m:dispDef/>
    <m:lMargin m:val="0"/>
    <m:rMargin m:val="0"/>
    <m:defJc m:val="centerGroup"/>
    <m:wrapRight/>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docId w15:val="{E92BFC34-5C4C-40DB-BAFB-9FAB7BF72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nl-BE" w:eastAsia="nl-B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B072E7"/>
  </w:style>
  <w:style w:type="paragraph" w:styleId="Kop1">
    <w:name w:val="heading 1"/>
    <w:basedOn w:val="Standaard"/>
    <w:next w:val="Standaard"/>
    <w:link w:val="Kop1Char"/>
    <w:qFormat/>
    <w:rsid w:val="006067FB"/>
    <w:pPr>
      <w:keepNext/>
      <w:spacing w:before="240" w:after="60"/>
      <w:outlineLvl w:val="0"/>
    </w:pPr>
    <w:rPr>
      <w:rFonts w:ascii="Calibri Light" w:hAnsi="Calibri Light"/>
      <w:b/>
      <w:bCs/>
      <w:kern w:val="32"/>
      <w:sz w:val="32"/>
      <w:szCs w:val="32"/>
    </w:rPr>
  </w:style>
  <w:style w:type="paragraph" w:styleId="Kop2">
    <w:name w:val="heading 2"/>
    <w:basedOn w:val="Standaard"/>
    <w:next w:val="Standaard"/>
    <w:qFormat/>
    <w:rsid w:val="00193104"/>
    <w:pPr>
      <w:keepNext/>
      <w:tabs>
        <w:tab w:val="left" w:pos="4536"/>
        <w:tab w:val="right" w:pos="9923"/>
      </w:tabs>
      <w:jc w:val="both"/>
      <w:outlineLvl w:val="1"/>
    </w:pPr>
    <w:rPr>
      <w:b/>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ekstzonderopmaak">
    <w:name w:val="Plain Text"/>
    <w:basedOn w:val="Standaard"/>
    <w:link w:val="TekstzonderopmaakChar"/>
    <w:rsid w:val="00574F08"/>
    <w:rPr>
      <w:rFonts w:ascii="Courier New" w:hAnsi="Courier New" w:cs="Courier New"/>
    </w:rPr>
  </w:style>
  <w:style w:type="paragraph" w:styleId="Voettekst">
    <w:name w:val="footer"/>
    <w:basedOn w:val="Standaard"/>
    <w:rsid w:val="00193104"/>
    <w:pPr>
      <w:tabs>
        <w:tab w:val="center" w:pos="4536"/>
        <w:tab w:val="right" w:pos="9072"/>
      </w:tabs>
    </w:pPr>
  </w:style>
  <w:style w:type="paragraph" w:styleId="Koptekst">
    <w:name w:val="header"/>
    <w:basedOn w:val="Standaard"/>
    <w:link w:val="KoptekstChar"/>
    <w:uiPriority w:val="99"/>
    <w:rsid w:val="00CE6E13"/>
    <w:pPr>
      <w:tabs>
        <w:tab w:val="center" w:pos="4536"/>
        <w:tab w:val="right" w:pos="9072"/>
      </w:tabs>
    </w:pPr>
  </w:style>
  <w:style w:type="character" w:styleId="Hyperlink">
    <w:name w:val="Hyperlink"/>
    <w:rsid w:val="00203EB2"/>
    <w:rPr>
      <w:color w:val="0000FF"/>
      <w:u w:val="single"/>
    </w:rPr>
  </w:style>
  <w:style w:type="paragraph" w:customStyle="1" w:styleId="Normal1">
    <w:name w:val="Normal_1"/>
    <w:qFormat/>
    <w:rsid w:val="00962A24"/>
    <w:rPr>
      <w:sz w:val="24"/>
      <w:szCs w:val="24"/>
    </w:rPr>
  </w:style>
  <w:style w:type="paragraph" w:customStyle="1" w:styleId="Normal2">
    <w:name w:val="Normal_2"/>
    <w:qFormat/>
    <w:rsid w:val="005A2097"/>
  </w:style>
  <w:style w:type="character" w:customStyle="1" w:styleId="DefaultParagraphFont1">
    <w:name w:val="Default Paragraph Font_1"/>
    <w:uiPriority w:val="1"/>
    <w:semiHidden/>
    <w:unhideWhenUsed/>
    <w:rPr>
      <w:rFonts w:ascii="Arial" w:hAnsi="Arial"/>
    </w:rPr>
  </w:style>
  <w:style w:type="paragraph" w:styleId="Ballontekst">
    <w:name w:val="Balloon Text"/>
    <w:basedOn w:val="Standaard"/>
    <w:link w:val="BallontekstChar"/>
    <w:rsid w:val="00DF318A"/>
    <w:rPr>
      <w:rFonts w:ascii="Segoe UI" w:hAnsi="Segoe UI" w:cs="Segoe UI"/>
      <w:sz w:val="18"/>
      <w:szCs w:val="18"/>
    </w:rPr>
  </w:style>
  <w:style w:type="character" w:customStyle="1" w:styleId="BallontekstChar">
    <w:name w:val="Ballontekst Char"/>
    <w:link w:val="Ballontekst"/>
    <w:rsid w:val="00DF318A"/>
    <w:rPr>
      <w:rFonts w:ascii="Segoe UI" w:hAnsi="Segoe UI" w:cs="Segoe UI"/>
      <w:sz w:val="18"/>
      <w:szCs w:val="18"/>
      <w:lang w:eastAsia="nl-NL"/>
    </w:rPr>
  </w:style>
  <w:style w:type="character" w:customStyle="1" w:styleId="Kop1Char">
    <w:name w:val="Kop 1 Char"/>
    <w:link w:val="Kop1"/>
    <w:rsid w:val="006067FB"/>
    <w:rPr>
      <w:rFonts w:ascii="Calibri Light" w:eastAsia="Times New Roman" w:hAnsi="Calibri Light" w:cs="Times New Roman"/>
      <w:b/>
      <w:bCs/>
      <w:kern w:val="32"/>
      <w:sz w:val="32"/>
      <w:szCs w:val="32"/>
      <w:lang w:eastAsia="nl-NL"/>
    </w:rPr>
  </w:style>
  <w:style w:type="character" w:customStyle="1" w:styleId="KoptekstChar">
    <w:name w:val="Koptekst Char"/>
    <w:link w:val="Koptekst"/>
    <w:uiPriority w:val="99"/>
    <w:rsid w:val="00712E6B"/>
    <w:rPr>
      <w:lang w:eastAsia="nl-NL"/>
    </w:rPr>
  </w:style>
  <w:style w:type="table" w:styleId="Tabelraster">
    <w:name w:val="Table Grid"/>
    <w:basedOn w:val="Standaardtabel"/>
    <w:rsid w:val="00034C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1">
    <w:name w:val="eop_1"/>
    <w:basedOn w:val="Standaardalinea-lettertype"/>
    <w:rsid w:val="003420CE"/>
  </w:style>
  <w:style w:type="character" w:customStyle="1" w:styleId="normaltextrun1">
    <w:name w:val="normaltextrun_1"/>
    <w:basedOn w:val="Standaardalinea-lettertype"/>
    <w:rsid w:val="003420CE"/>
  </w:style>
  <w:style w:type="character" w:customStyle="1" w:styleId="apple-converted-space1">
    <w:name w:val="apple-converted-space_1"/>
    <w:basedOn w:val="Standaardalinea-lettertype"/>
    <w:rsid w:val="003420CE"/>
  </w:style>
  <w:style w:type="character" w:customStyle="1" w:styleId="eop">
    <w:name w:val="eop"/>
    <w:basedOn w:val="Standaardalinea-lettertype"/>
    <w:rsid w:val="003420CE"/>
  </w:style>
  <w:style w:type="character" w:customStyle="1" w:styleId="normaltextrun">
    <w:name w:val="normaltextrun"/>
    <w:basedOn w:val="Standaardalinea-lettertype"/>
    <w:rsid w:val="003420CE"/>
  </w:style>
  <w:style w:type="paragraph" w:customStyle="1" w:styleId="Normal3">
    <w:name w:val="Normal_3"/>
    <w:qFormat/>
    <w:rsid w:val="00F440ED"/>
    <w:rPr>
      <w:rFonts w:ascii="Times New Roman" w:hAnsi="Times New Roman"/>
      <w:sz w:val="24"/>
      <w:szCs w:val="24"/>
      <w:lang w:val="nl-NL" w:eastAsia="nl-NL"/>
    </w:rPr>
  </w:style>
  <w:style w:type="paragraph" w:styleId="Lijstalinea">
    <w:name w:val="List Paragraph"/>
    <w:basedOn w:val="Standaard"/>
    <w:uiPriority w:val="34"/>
    <w:qFormat/>
    <w:rsid w:val="00805EF6"/>
    <w:pPr>
      <w:ind w:left="720"/>
      <w:contextualSpacing/>
    </w:pPr>
  </w:style>
  <w:style w:type="character" w:customStyle="1" w:styleId="TekstzonderopmaakChar">
    <w:name w:val="Tekst zonder opmaak Char"/>
    <w:link w:val="Tekstzonderopmaak"/>
    <w:rsid w:val="00C55D88"/>
    <w:rPr>
      <w:rFonts w:ascii="Courier New" w:hAnsi="Courier New" w:cs="Courier New"/>
    </w:rPr>
  </w:style>
  <w:style w:type="paragraph" w:customStyle="1" w:styleId="Default">
    <w:name w:val="Default"/>
    <w:rsid w:val="00C55D88"/>
    <w:pPr>
      <w:autoSpaceDE w:val="0"/>
      <w:autoSpaceDN w:val="0"/>
      <w:adjustRightInd w:val="0"/>
    </w:pPr>
    <w:rPr>
      <w:rFonts w:ascii="Helvetica 55 Roman" w:hAnsi="Helvetica 55 Roman" w:cs="Helvetica 55 Roman"/>
      <w:color w:val="000000"/>
      <w:sz w:val="24"/>
      <w:szCs w:val="24"/>
    </w:rPr>
  </w:style>
  <w:style w:type="paragraph" w:customStyle="1" w:styleId="ListParagraph1">
    <w:name w:val="List Paragraph_1"/>
    <w:basedOn w:val="Standaard"/>
    <w:uiPriority w:val="34"/>
    <w:qFormat/>
    <w:rsid w:val="0038103E"/>
    <w:pPr>
      <w:spacing w:after="160" w:line="259" w:lineRule="auto"/>
      <w:ind w:left="720"/>
      <w:contextualSpacing/>
    </w:pPr>
    <w:rPr>
      <w:rFonts w:eastAsia="Calibri"/>
      <w:szCs w:val="22"/>
      <w:lang w:eastAsia="en-US"/>
    </w:rPr>
  </w:style>
  <w:style w:type="paragraph" w:customStyle="1" w:styleId="Normal4">
    <w:name w:val="Normal_4"/>
    <w:qFormat/>
    <w:rsid w:val="00EB730F"/>
    <w:pPr>
      <w:spacing w:after="160" w:line="256" w:lineRule="auto"/>
    </w:pPr>
    <w:rPr>
      <w:rFonts w:eastAsia="Calibri"/>
      <w:szCs w:val="22"/>
      <w:lang w:eastAsia="en-US"/>
    </w:rPr>
  </w:style>
  <w:style w:type="paragraph" w:customStyle="1" w:styleId="Normal5">
    <w:name w:val="Normal_5"/>
    <w:qFormat/>
    <w:rsid w:val="00EB730F"/>
    <w:pPr>
      <w:spacing w:after="160" w:line="254" w:lineRule="auto"/>
    </w:pPr>
    <w:rPr>
      <w:rFonts w:eastAsia="Calibri"/>
      <w:szCs w:val="22"/>
      <w:lang w:eastAsia="en-US"/>
    </w:rPr>
  </w:style>
  <w:style w:type="paragraph" w:customStyle="1" w:styleId="ListParagraph2">
    <w:name w:val="List Paragraph_2"/>
    <w:basedOn w:val="Standaard"/>
    <w:next w:val="Standaard"/>
    <w:uiPriority w:val="34"/>
    <w:qFormat/>
    <w:rsid w:val="00EB730F"/>
    <w:pPr>
      <w:numPr>
        <w:numId w:val="20"/>
      </w:numPr>
      <w:tabs>
        <w:tab w:val="left" w:pos="284"/>
      </w:tabs>
      <w:contextualSpacing/>
    </w:pPr>
    <w:rPr>
      <w:rFonts w:eastAsia="Calibri"/>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35210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53450B-B554-4098-BE28-034D52B72D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1309</Words>
  <Characters>7836</Characters>
  <Application>Microsoft Office Word</Application>
  <DocSecurity>4</DocSecurity>
  <Lines>65</Lines>
  <Paragraphs>18</Paragraphs>
  <ScaleCrop>false</ScaleCrop>
  <HeadingPairs>
    <vt:vector size="2" baseType="variant">
      <vt:variant>
        <vt:lpstr>Titel</vt:lpstr>
      </vt:variant>
      <vt:variant>
        <vt:i4>1</vt:i4>
      </vt:variant>
    </vt:vector>
  </HeadingPairs>
  <TitlesOfParts>
    <vt:vector size="1" baseType="lpstr">
      <vt:lpstr>ROW – Dienst Vergunningen</vt:lpstr>
    </vt:vector>
  </TitlesOfParts>
  <Company>Gemeentebestuur Riemst</Company>
  <LinksUpToDate>false</LinksUpToDate>
  <CharactersWithSpaces>9127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ROW – Dienst Vergunningen</dc:title>
  <dc:creator>sd</dc:creator>
  <cp:lastModifiedBy>Francine Thewissen</cp:lastModifiedBy>
  <cp:revision>2</cp:revision>
  <cp:lastPrinted>2018-08-02T08:39:00Z</cp:lastPrinted>
  <dcterms:created xsi:type="dcterms:W3CDTF">2019-06-06T09:50:00Z</dcterms:created>
  <dcterms:modified xsi:type="dcterms:W3CDTF">2019-06-06T09:50:00Z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Type">
    <vt:lpwstr>ROL-tekst</vt:lpwstr>
  </property>
  <property fmtid="{D5CDD505-2E9C-101B-9397-08002B2CF9AE}" pid="3" name="RolDossierId">
    <vt:i4>10817</vt:i4>
  </property>
  <property fmtid="{D5CDD505-2E9C-101B-9397-08002B2CF9AE}" pid="4" name="RolModuleType">
    <vt:i4>1</vt:i4>
  </property>
</Properties>
</file>