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6A4" w:rsidRDefault="00F756A4" w:rsidP="00F756A4">
      <w:pPr>
        <w:pBdr>
          <w:top w:val="single" w:sz="4" w:space="1" w:color="auto"/>
          <w:left w:val="single" w:sz="4" w:space="0" w:color="auto"/>
          <w:bottom w:val="single" w:sz="4" w:space="1" w:color="auto"/>
          <w:right w:val="single" w:sz="4" w:space="4" w:color="auto"/>
        </w:pBdr>
        <w:shd w:val="pct15" w:color="auto" w:fill="auto"/>
        <w:jc w:val="center"/>
        <w:rPr>
          <w:rFonts w:cs="Arial"/>
          <w:b/>
        </w:rPr>
      </w:pPr>
    </w:p>
    <w:p w:rsidR="00F756A4" w:rsidRDefault="00F756A4" w:rsidP="00F756A4">
      <w:pPr>
        <w:pBdr>
          <w:top w:val="single" w:sz="4" w:space="1" w:color="auto"/>
          <w:left w:val="single" w:sz="4" w:space="0" w:color="auto"/>
          <w:bottom w:val="single" w:sz="4" w:space="1" w:color="auto"/>
          <w:right w:val="single" w:sz="4" w:space="4" w:color="auto"/>
        </w:pBdr>
        <w:shd w:val="pct15" w:color="auto" w:fill="auto"/>
        <w:jc w:val="center"/>
        <w:rPr>
          <w:rFonts w:cs="Arial"/>
          <w:b/>
        </w:rPr>
      </w:pPr>
    </w:p>
    <w:p w:rsidR="00F756A4" w:rsidRPr="00B73F50" w:rsidRDefault="00DF5A74" w:rsidP="00F756A4">
      <w:pPr>
        <w:pBdr>
          <w:top w:val="single" w:sz="4" w:space="1" w:color="auto"/>
          <w:left w:val="single" w:sz="4" w:space="0" w:color="auto"/>
          <w:bottom w:val="single" w:sz="4" w:space="1" w:color="auto"/>
          <w:right w:val="single" w:sz="4" w:space="4" w:color="auto"/>
        </w:pBdr>
        <w:shd w:val="pct15" w:color="auto" w:fill="auto"/>
        <w:jc w:val="center"/>
        <w:rPr>
          <w:rFonts w:cs="Arial"/>
          <w:b/>
          <w:sz w:val="28"/>
          <w:szCs w:val="36"/>
        </w:rPr>
      </w:pPr>
      <w:r w:rsidRPr="00B73F50">
        <w:rPr>
          <w:rFonts w:cs="Arial"/>
          <w:b/>
          <w:sz w:val="44"/>
          <w:szCs w:val="36"/>
        </w:rPr>
        <w:t>OMGEVINGS</w:t>
      </w:r>
      <w:r w:rsidR="00423D41">
        <w:rPr>
          <w:rFonts w:cs="Arial"/>
          <w:b/>
          <w:sz w:val="44"/>
          <w:szCs w:val="36"/>
        </w:rPr>
        <w:t>VERGUNNING</w:t>
      </w:r>
    </w:p>
    <w:p w:rsidR="00F756A4" w:rsidRPr="00C3220E" w:rsidRDefault="00F756A4" w:rsidP="00F756A4">
      <w:pPr>
        <w:pBdr>
          <w:top w:val="single" w:sz="4" w:space="1" w:color="auto"/>
          <w:left w:val="single" w:sz="4" w:space="0" w:color="auto"/>
          <w:bottom w:val="single" w:sz="4" w:space="1" w:color="auto"/>
          <w:right w:val="single" w:sz="4" w:space="4" w:color="auto"/>
        </w:pBdr>
        <w:shd w:val="pct15" w:color="auto" w:fill="auto"/>
        <w:jc w:val="center"/>
        <w:rPr>
          <w:rFonts w:cs="Arial"/>
          <w:b/>
        </w:rPr>
      </w:pPr>
    </w:p>
    <w:p w:rsidR="00F756A4" w:rsidRPr="00C3220E" w:rsidRDefault="00F756A4" w:rsidP="00F756A4">
      <w:pPr>
        <w:pBdr>
          <w:top w:val="single" w:sz="4" w:space="1" w:color="auto"/>
          <w:left w:val="single" w:sz="4" w:space="0" w:color="auto"/>
          <w:bottom w:val="single" w:sz="4" w:space="1" w:color="auto"/>
          <w:right w:val="single" w:sz="4" w:space="4" w:color="auto"/>
        </w:pBdr>
        <w:shd w:val="pct15" w:color="auto" w:fill="auto"/>
        <w:jc w:val="center"/>
        <w:rPr>
          <w:rFonts w:cs="Arial"/>
          <w:b/>
        </w:rPr>
      </w:pPr>
    </w:p>
    <w:p w:rsidR="00F756A4" w:rsidRDefault="00F756A4" w:rsidP="00F756A4">
      <w:pPr>
        <w:suppressAutoHyphens/>
        <w:spacing w:line="360" w:lineRule="auto"/>
        <w:rPr>
          <w:rFonts w:cs="Arial"/>
        </w:rPr>
      </w:pPr>
    </w:p>
    <w:p w:rsidR="00F756A4" w:rsidRDefault="00DF5A74" w:rsidP="00F756A4">
      <w:pPr>
        <w:suppressAutoHyphens/>
        <w:jc w:val="center"/>
        <w:rPr>
          <w:rFonts w:cs="Arial"/>
          <w:b/>
        </w:rPr>
      </w:pPr>
      <w:r>
        <w:rPr>
          <w:rFonts w:cs="Arial"/>
          <w:b/>
        </w:rPr>
        <w:t xml:space="preserve">Provincie </w:t>
      </w:r>
      <w:r w:rsidRPr="009B5D6E">
        <w:rPr>
          <w:rFonts w:cs="Arial"/>
          <w:b/>
          <w:noProof/>
        </w:rPr>
        <w:t>Limburg</w:t>
      </w:r>
    </w:p>
    <w:p w:rsidR="00F756A4" w:rsidRDefault="00DF5A74" w:rsidP="00F756A4">
      <w:pPr>
        <w:suppressAutoHyphens/>
        <w:jc w:val="center"/>
        <w:rPr>
          <w:rFonts w:cs="Arial"/>
          <w:b/>
        </w:rPr>
      </w:pPr>
      <w:r w:rsidRPr="001E6ADD">
        <w:rPr>
          <w:rFonts w:cs="Arial"/>
          <w:b/>
        </w:rPr>
        <w:t>Gemeente Riemst</w:t>
      </w:r>
    </w:p>
    <w:p w:rsidR="00F756A4" w:rsidRPr="009A53A3" w:rsidRDefault="00DF5A74" w:rsidP="00F756A4">
      <w:pPr>
        <w:suppressAutoHyphens/>
        <w:jc w:val="center"/>
        <w:rPr>
          <w:rFonts w:cs="Arial"/>
          <w:b/>
        </w:rPr>
      </w:pPr>
      <w:r w:rsidRPr="009A53A3">
        <w:rPr>
          <w:rFonts w:cs="Arial"/>
          <w:b/>
        </w:rPr>
        <w:t xml:space="preserve">projectnummer omgevingsloket: </w:t>
      </w:r>
      <w:r w:rsidRPr="009A53A3">
        <w:rPr>
          <w:rFonts w:cs="Arial"/>
          <w:b/>
          <w:bCs/>
          <w:noProof/>
        </w:rPr>
        <w:t>OMV_2019027565</w:t>
      </w:r>
    </w:p>
    <w:p w:rsidR="00F756A4" w:rsidRPr="009A53A3" w:rsidRDefault="00DF5A74" w:rsidP="00F756A4">
      <w:pPr>
        <w:suppressAutoHyphens/>
        <w:jc w:val="center"/>
        <w:rPr>
          <w:rFonts w:cs="Arial"/>
          <w:b/>
        </w:rPr>
      </w:pPr>
      <w:r w:rsidRPr="009A53A3">
        <w:rPr>
          <w:rFonts w:cs="Arial"/>
          <w:b/>
        </w:rPr>
        <w:t xml:space="preserve">gemeentelijk dossiernummer: </w:t>
      </w:r>
      <w:r w:rsidRPr="009A53A3">
        <w:rPr>
          <w:rFonts w:cs="Arial"/>
          <w:b/>
          <w:bCs/>
        </w:rPr>
        <w:t>201943</w:t>
      </w:r>
    </w:p>
    <w:p w:rsidR="00F756A4" w:rsidRPr="009A53A3" w:rsidRDefault="00F756A4" w:rsidP="00F756A4">
      <w:pPr>
        <w:tabs>
          <w:tab w:val="left" w:pos="-1440"/>
        </w:tabs>
        <w:spacing w:after="120"/>
        <w:rPr>
          <w:rFonts w:cs="Arial"/>
        </w:rPr>
      </w:pPr>
    </w:p>
    <w:p w:rsidR="00423D41" w:rsidRDefault="00DF5A74" w:rsidP="00F756A4">
      <w:pPr>
        <w:pStyle w:val="Tekstzonderopmaak"/>
        <w:jc w:val="both"/>
        <w:rPr>
          <w:rFonts w:ascii="Arial" w:hAnsi="Arial" w:cs="Arial"/>
        </w:rPr>
      </w:pPr>
      <w:r w:rsidRPr="009A53A3">
        <w:rPr>
          <w:rFonts w:ascii="Arial" w:hAnsi="Arial" w:cs="Arial"/>
        </w:rPr>
        <w:t>Het college van burgemeester en schepenen heeft de omgevingsvergunning</w:t>
      </w:r>
      <w:r w:rsidR="00423D41">
        <w:rPr>
          <w:rFonts w:ascii="Arial" w:hAnsi="Arial" w:cs="Arial"/>
        </w:rPr>
        <w:t>s</w:t>
      </w:r>
      <w:r w:rsidR="00423D41" w:rsidRPr="009A53A3">
        <w:rPr>
          <w:rFonts w:ascii="Arial" w:hAnsi="Arial" w:cs="Arial"/>
        </w:rPr>
        <w:t>aanvraag</w:t>
      </w:r>
      <w:r w:rsidR="00423D41">
        <w:rPr>
          <w:rFonts w:ascii="Arial" w:hAnsi="Arial" w:cs="Arial"/>
        </w:rPr>
        <w:t>,</w:t>
      </w:r>
      <w:r w:rsidRPr="009A53A3">
        <w:rPr>
          <w:rFonts w:ascii="Arial" w:hAnsi="Arial" w:cs="Arial"/>
        </w:rPr>
        <w:t xml:space="preserve"> ingediend door </w:t>
      </w:r>
      <w:r>
        <w:rPr>
          <w:rFonts w:ascii="Arial" w:hAnsi="Arial" w:cs="Times New Roman"/>
          <w:b/>
        </w:rPr>
        <w:t>Guido Gerard Vrijens namens Gemeentebestuur Riemst gevestigd te Maastrichtersteenweg 2/b te 3770 Riemst</w:t>
      </w:r>
      <w:r>
        <w:rPr>
          <w:rFonts w:ascii="Arial" w:hAnsi="Arial" w:cs="Arial"/>
        </w:rPr>
        <w:t xml:space="preserve">, ontvangen op </w:t>
      </w:r>
      <w:r w:rsidRPr="00EC35FA">
        <w:rPr>
          <w:rFonts w:ascii="Arial" w:hAnsi="Arial" w:cs="Arial"/>
        </w:rPr>
        <w:t xml:space="preserve">1 maart 2019. </w:t>
      </w:r>
    </w:p>
    <w:p w:rsidR="00F756A4" w:rsidRPr="009A53A3" w:rsidRDefault="00DF5A74" w:rsidP="00F756A4">
      <w:pPr>
        <w:pStyle w:val="Tekstzonderopmaak"/>
        <w:jc w:val="both"/>
        <w:rPr>
          <w:rFonts w:ascii="Arial" w:hAnsi="Arial" w:cs="Arial"/>
        </w:rPr>
      </w:pPr>
      <w:r>
        <w:rPr>
          <w:rFonts w:ascii="Arial" w:hAnsi="Arial"/>
          <w:szCs w:val="24"/>
        </w:rPr>
        <w:t>De aanvraag werd ontvankelijk en volledig verklaard</w:t>
      </w:r>
      <w:r w:rsidRPr="009A53A3">
        <w:rPr>
          <w:rFonts w:ascii="Arial" w:hAnsi="Arial"/>
          <w:szCs w:val="24"/>
        </w:rPr>
        <w:t xml:space="preserve"> op</w:t>
      </w:r>
      <w:r w:rsidRPr="009A53A3">
        <w:rPr>
          <w:rFonts w:ascii="Arial" w:hAnsi="Arial" w:cs="Arial"/>
        </w:rPr>
        <w:t xml:space="preserve"> </w:t>
      </w:r>
      <w:r w:rsidRPr="009A53A3">
        <w:rPr>
          <w:rFonts w:ascii="Arial" w:hAnsi="Arial" w:cs="Arial"/>
          <w:b/>
        </w:rPr>
        <w:t>12 maart 2019</w:t>
      </w:r>
      <w:r w:rsidRPr="009A53A3">
        <w:rPr>
          <w:rFonts w:ascii="Arial" w:hAnsi="Arial" w:cs="Arial"/>
        </w:rPr>
        <w:t>.</w:t>
      </w:r>
    </w:p>
    <w:p w:rsidR="00F756A4" w:rsidRDefault="00DF5A74" w:rsidP="00F756A4">
      <w:pPr>
        <w:pStyle w:val="Tekstzonderopmaak"/>
        <w:jc w:val="both"/>
        <w:rPr>
          <w:rFonts w:ascii="Arial" w:hAnsi="Arial" w:cs="Arial"/>
        </w:rPr>
      </w:pPr>
      <w:r w:rsidRPr="009A53A3">
        <w:rPr>
          <w:rFonts w:ascii="Arial" w:hAnsi="Arial" w:cs="Arial"/>
        </w:rPr>
        <w:t>De aanvraag heeft betrekking op een terrein met als adres</w:t>
      </w:r>
      <w:r w:rsidR="00423D41">
        <w:rPr>
          <w:rFonts w:ascii="Arial" w:hAnsi="Arial" w:cs="Arial"/>
        </w:rPr>
        <w:t>:</w:t>
      </w:r>
      <w:r w:rsidRPr="009A53A3">
        <w:rPr>
          <w:rFonts w:ascii="Arial" w:hAnsi="Arial" w:cs="Arial"/>
        </w:rPr>
        <w:t xml:space="preserve"> </w:t>
      </w:r>
      <w:r w:rsidRPr="007351AD">
        <w:rPr>
          <w:rFonts w:ascii="Arial" w:hAnsi="Arial" w:cs="Times New Roman"/>
          <w:b/>
        </w:rPr>
        <w:t xml:space="preserve">Oude Pruis </w:t>
      </w:r>
      <w:bookmarkStart w:id="0" w:name="OLE_LINK4"/>
      <w:bookmarkStart w:id="1" w:name="OLE_LINK5"/>
      <w:bookmarkEnd w:id="0"/>
      <w:bookmarkEnd w:id="1"/>
      <w:r w:rsidRPr="007351AD">
        <w:rPr>
          <w:rFonts w:ascii="Arial" w:hAnsi="Arial" w:cs="Times New Roman"/>
          <w:b/>
        </w:rPr>
        <w:t>en Pruisstraat</w:t>
      </w:r>
      <w:r w:rsidR="00423D41">
        <w:rPr>
          <w:rFonts w:ascii="Arial" w:hAnsi="Arial" w:cs="Times New Roman"/>
          <w:b/>
        </w:rPr>
        <w:t xml:space="preserve"> </w:t>
      </w:r>
      <w:proofErr w:type="spellStart"/>
      <w:r w:rsidR="00423D41">
        <w:rPr>
          <w:rFonts w:ascii="Arial" w:hAnsi="Arial" w:cs="Times New Roman"/>
          <w:b/>
        </w:rPr>
        <w:t>zn</w:t>
      </w:r>
      <w:proofErr w:type="spellEnd"/>
      <w:r w:rsidRPr="009A53A3">
        <w:rPr>
          <w:rFonts w:ascii="Arial" w:hAnsi="Arial" w:cs="Arial"/>
          <w:b/>
        </w:rPr>
        <w:t xml:space="preserve"> te 3770 </w:t>
      </w:r>
      <w:r w:rsidR="00423D41">
        <w:rPr>
          <w:rFonts w:ascii="Arial" w:hAnsi="Arial" w:cs="Arial"/>
          <w:b/>
        </w:rPr>
        <w:t>Riemst,</w:t>
      </w:r>
      <w:r w:rsidRPr="009A53A3">
        <w:rPr>
          <w:rFonts w:ascii="Arial" w:hAnsi="Arial" w:cs="Arial"/>
        </w:rPr>
        <w:t xml:space="preserve"> en met als kadastrale omschrijving </w:t>
      </w:r>
      <w:r w:rsidR="00423D41">
        <w:rPr>
          <w:rFonts w:ascii="Arial" w:hAnsi="Arial" w:cs="Arial"/>
        </w:rPr>
        <w:t>5</w:t>
      </w:r>
      <w:r w:rsidR="00423D41" w:rsidRPr="00423D41">
        <w:rPr>
          <w:rFonts w:ascii="Arial" w:hAnsi="Arial" w:cs="Arial"/>
          <w:vertAlign w:val="superscript"/>
        </w:rPr>
        <w:t>de</w:t>
      </w:r>
      <w:r w:rsidR="00423D41">
        <w:rPr>
          <w:rFonts w:ascii="Arial" w:hAnsi="Arial" w:cs="Arial"/>
        </w:rPr>
        <w:t xml:space="preserve"> afdeling </w:t>
      </w:r>
      <w:proofErr w:type="spellStart"/>
      <w:r w:rsidR="00423D41">
        <w:rPr>
          <w:rFonts w:ascii="Arial" w:hAnsi="Arial" w:cs="Arial"/>
        </w:rPr>
        <w:t>Kanne</w:t>
      </w:r>
      <w:proofErr w:type="spellEnd"/>
      <w:r w:rsidR="00423D41">
        <w:rPr>
          <w:rFonts w:ascii="Arial" w:hAnsi="Arial" w:cs="Arial"/>
        </w:rPr>
        <w:t xml:space="preserve"> sectie </w:t>
      </w:r>
      <w:r w:rsidR="0028273A">
        <w:rPr>
          <w:rFonts w:ascii="Arial" w:hAnsi="Arial" w:cs="Arial"/>
        </w:rPr>
        <w:t>B</w:t>
      </w:r>
      <w:r w:rsidR="00423D41">
        <w:rPr>
          <w:rFonts w:ascii="Arial" w:hAnsi="Arial" w:cs="Arial"/>
        </w:rPr>
        <w:t xml:space="preserve"> nr.</w:t>
      </w:r>
      <w:r w:rsidR="0028273A">
        <w:rPr>
          <w:rFonts w:ascii="Arial" w:hAnsi="Arial" w:cs="Arial"/>
        </w:rPr>
        <w:t>0070 A</w:t>
      </w:r>
      <w:r w:rsidR="00423D41">
        <w:rPr>
          <w:rFonts w:ascii="Arial" w:hAnsi="Arial" w:cs="Arial"/>
        </w:rPr>
        <w:t xml:space="preserve"> </w:t>
      </w:r>
      <w:r w:rsidRPr="009A53A3">
        <w:rPr>
          <w:rFonts w:ascii="Arial" w:hAnsi="Arial" w:cs="Arial"/>
        </w:rPr>
        <w:t>.</w:t>
      </w:r>
    </w:p>
    <w:p w:rsidR="00F756A4" w:rsidRPr="0020733C" w:rsidRDefault="00DF5A74" w:rsidP="00F756A4">
      <w:pPr>
        <w:pStyle w:val="Tekstzonderopmaak"/>
        <w:jc w:val="both"/>
        <w:rPr>
          <w:rFonts w:ascii="Arial" w:hAnsi="Arial" w:cs="Arial"/>
        </w:rPr>
      </w:pPr>
      <w:r>
        <w:rPr>
          <w:rFonts w:ascii="Arial" w:hAnsi="Arial" w:cs="Arial"/>
        </w:rPr>
        <w:t xml:space="preserve">De aanvraag omvat </w:t>
      </w:r>
      <w:r w:rsidR="00423D41">
        <w:rPr>
          <w:rFonts w:ascii="Arial" w:hAnsi="Arial" w:cs="Arial"/>
        </w:rPr>
        <w:t xml:space="preserve">een </w:t>
      </w:r>
      <w:r w:rsidRPr="00423D41">
        <w:rPr>
          <w:rFonts w:ascii="Arial" w:hAnsi="Arial" w:cs="Arial"/>
        </w:rPr>
        <w:t>vegetatiewijziging</w:t>
      </w:r>
      <w:r w:rsidR="0028273A">
        <w:rPr>
          <w:rFonts w:ascii="Arial" w:hAnsi="Arial" w:cs="Arial"/>
        </w:rPr>
        <w:t xml:space="preserve">: het </w:t>
      </w:r>
      <w:r w:rsidR="0028273A" w:rsidRPr="0028273A">
        <w:rPr>
          <w:rFonts w:ascii="Arial" w:hAnsi="Arial" w:cs="Arial"/>
        </w:rPr>
        <w:t xml:space="preserve">nivelleren van een oppervlakte van ca 2 m², hierop </w:t>
      </w:r>
      <w:r w:rsidR="0028273A">
        <w:rPr>
          <w:rFonts w:ascii="Arial" w:hAnsi="Arial" w:cs="Arial"/>
        </w:rPr>
        <w:t xml:space="preserve">wordt </w:t>
      </w:r>
      <w:r w:rsidR="0028273A" w:rsidRPr="0028273A">
        <w:rPr>
          <w:rFonts w:ascii="Arial" w:hAnsi="Arial" w:cs="Arial"/>
        </w:rPr>
        <w:t xml:space="preserve">een verharding in beton gelegd waarop een steen met </w:t>
      </w:r>
      <w:r w:rsidR="0028273A">
        <w:rPr>
          <w:rFonts w:ascii="Arial" w:hAnsi="Arial" w:cs="Arial"/>
        </w:rPr>
        <w:t xml:space="preserve">een </w:t>
      </w:r>
      <w:r w:rsidR="0028273A" w:rsidRPr="0028273A">
        <w:rPr>
          <w:rFonts w:ascii="Arial" w:hAnsi="Arial" w:cs="Arial"/>
        </w:rPr>
        <w:t>herdenkingsplaat wordt geplaatst</w:t>
      </w:r>
      <w:r w:rsidR="00423D41" w:rsidRPr="0028273A">
        <w:rPr>
          <w:rFonts w:ascii="Arial" w:hAnsi="Arial" w:cs="Arial"/>
        </w:rPr>
        <w:t>.</w:t>
      </w:r>
    </w:p>
    <w:p w:rsidR="00F756A4" w:rsidRDefault="00DF5A74" w:rsidP="00F756A4">
      <w:pPr>
        <w:pStyle w:val="Tekstzonderopmaak"/>
        <w:jc w:val="both"/>
        <w:rPr>
          <w:rFonts w:ascii="Arial" w:hAnsi="Arial" w:cs="Arial"/>
        </w:rPr>
      </w:pPr>
      <w:r w:rsidRPr="009A53A3">
        <w:rPr>
          <w:rFonts w:ascii="Arial" w:hAnsi="Arial" w:cs="Arial"/>
        </w:rPr>
        <w:t xml:space="preserve">Het betreft een aanvraag tot </w:t>
      </w:r>
      <w:r w:rsidRPr="009A53A3">
        <w:rPr>
          <w:rFonts w:ascii="Arial" w:hAnsi="Arial" w:cs="Arial"/>
          <w:b/>
        </w:rPr>
        <w:t>een vegetatiewijziging</w:t>
      </w:r>
      <w:r w:rsidRPr="009A53A3">
        <w:rPr>
          <w:rFonts w:ascii="Arial" w:hAnsi="Arial" w:cs="Arial"/>
        </w:rPr>
        <w:t>.</w:t>
      </w:r>
    </w:p>
    <w:p w:rsidR="00F756A4" w:rsidRPr="006067FB" w:rsidRDefault="00DF5A74" w:rsidP="00F756A4">
      <w:pPr>
        <w:tabs>
          <w:tab w:val="left" w:pos="4536"/>
          <w:tab w:val="left" w:pos="8931"/>
          <w:tab w:val="right" w:pos="9000"/>
        </w:tabs>
        <w:jc w:val="both"/>
        <w:rPr>
          <w:szCs w:val="24"/>
        </w:rPr>
      </w:pPr>
      <w:r w:rsidRPr="001F6FF1">
        <w:rPr>
          <w:szCs w:val="24"/>
        </w:rPr>
        <w:t xml:space="preserve">De aanvraag valt onder het toepassingsgebied van de </w:t>
      </w:r>
      <w:r>
        <w:rPr>
          <w:b/>
          <w:szCs w:val="24"/>
        </w:rPr>
        <w:t>vereenvoudigde procedure</w:t>
      </w:r>
      <w:r w:rsidRPr="001F6FF1">
        <w:rPr>
          <w:szCs w:val="24"/>
        </w:rPr>
        <w:t>, volgens artikel 11, 12, 13 en 14 van het besluit van de Vlaamse Regering tot uitvoering van het decreet van</w:t>
      </w:r>
      <w:r>
        <w:rPr>
          <w:szCs w:val="24"/>
        </w:rPr>
        <w:t xml:space="preserve"> 25 april 2014 en latere wijzigingen betreffende de omgevingsvergunning.</w:t>
      </w:r>
    </w:p>
    <w:p w:rsidR="00F756A4" w:rsidRDefault="00DF5A74" w:rsidP="00F756A4">
      <w:pPr>
        <w:pStyle w:val="Tekstzonderopmaak"/>
        <w:jc w:val="both"/>
        <w:rPr>
          <w:rFonts w:ascii="Arial" w:hAnsi="Arial" w:cs="Arial"/>
        </w:rPr>
      </w:pPr>
      <w:r w:rsidRPr="0020733C">
        <w:rPr>
          <w:rFonts w:ascii="Arial" w:hAnsi="Arial" w:cs="Arial"/>
        </w:rPr>
        <w:t>Het college van burgemeester en schepenen</w:t>
      </w:r>
      <w:r>
        <w:rPr>
          <w:rFonts w:ascii="Arial" w:hAnsi="Arial" w:cs="Arial"/>
        </w:rPr>
        <w:t xml:space="preserve"> heeft deze aanvraag onderzocht, rekening houdend met de ter zake geldende wettelijke bepalingen, </w:t>
      </w:r>
      <w:r w:rsidRPr="0020733C">
        <w:rPr>
          <w:rFonts w:ascii="Arial" w:hAnsi="Arial" w:cs="Arial"/>
        </w:rPr>
        <w:t xml:space="preserve">in het bijzonder met het decreet van 25 april 2014 betreffende de omgevingsvergunning, het decreet houdende </w:t>
      </w:r>
      <w:r>
        <w:rPr>
          <w:rFonts w:ascii="Arial" w:hAnsi="Arial" w:cs="Arial"/>
        </w:rPr>
        <w:t>A</w:t>
      </w:r>
      <w:r w:rsidRPr="0020733C">
        <w:rPr>
          <w:rFonts w:ascii="Arial" w:hAnsi="Arial" w:cs="Arial"/>
        </w:rPr>
        <w:t xml:space="preserve">lgemene </w:t>
      </w:r>
      <w:r>
        <w:rPr>
          <w:rFonts w:ascii="Arial" w:hAnsi="Arial" w:cs="Arial"/>
        </w:rPr>
        <w:t>B</w:t>
      </w:r>
      <w:r w:rsidRPr="0020733C">
        <w:rPr>
          <w:rFonts w:ascii="Arial" w:hAnsi="Arial" w:cs="Arial"/>
        </w:rPr>
        <w:t xml:space="preserve">epalingen inzake </w:t>
      </w:r>
      <w:r>
        <w:rPr>
          <w:rFonts w:ascii="Arial" w:hAnsi="Arial" w:cs="Arial"/>
        </w:rPr>
        <w:t>M</w:t>
      </w:r>
      <w:r w:rsidRPr="0020733C">
        <w:rPr>
          <w:rFonts w:ascii="Arial" w:hAnsi="Arial" w:cs="Arial"/>
        </w:rPr>
        <w:t>ilieubeleid, de Vla</w:t>
      </w:r>
      <w:r>
        <w:rPr>
          <w:rFonts w:ascii="Arial" w:hAnsi="Arial" w:cs="Arial"/>
        </w:rPr>
        <w:t xml:space="preserve">amse Codex Ruimtelijke Ordening, </w:t>
      </w:r>
      <w:r w:rsidRPr="00423D41">
        <w:rPr>
          <w:rFonts w:ascii="Arial" w:hAnsi="Arial" w:cs="Arial"/>
          <w:lang w:val="nl-NL"/>
        </w:rPr>
        <w:t>het decreet Natuurbehoud</w:t>
      </w:r>
      <w:r>
        <w:rPr>
          <w:rFonts w:ascii="Arial" w:hAnsi="Arial" w:cs="Arial"/>
          <w:lang w:val="nl-NL"/>
        </w:rPr>
        <w:t xml:space="preserve"> </w:t>
      </w:r>
      <w:r w:rsidRPr="0020733C">
        <w:rPr>
          <w:rFonts w:ascii="Arial" w:hAnsi="Arial" w:cs="Arial"/>
        </w:rPr>
        <w:t>en hun uitvoeringsbesluiten.</w:t>
      </w:r>
    </w:p>
    <w:p w:rsidR="00423D41" w:rsidRDefault="00423D41" w:rsidP="00F756A4">
      <w:pPr>
        <w:pStyle w:val="Tekstzonderopmaak"/>
        <w:jc w:val="both"/>
        <w:rPr>
          <w:rFonts w:ascii="Arial" w:hAnsi="Arial" w:cs="Arial"/>
        </w:rPr>
      </w:pPr>
    </w:p>
    <w:p w:rsidR="00F756A4" w:rsidRDefault="00DF5A74" w:rsidP="00F756A4">
      <w:pPr>
        <w:pStyle w:val="Tekstzonderopmaak"/>
        <w:numPr>
          <w:ilvl w:val="0"/>
          <w:numId w:val="27"/>
        </w:numPr>
        <w:jc w:val="both"/>
        <w:rPr>
          <w:rFonts w:ascii="Arial" w:hAnsi="Arial" w:cs="Arial"/>
          <w:b/>
          <w:u w:val="single"/>
        </w:rPr>
      </w:pPr>
      <w:r>
        <w:rPr>
          <w:rFonts w:ascii="Arial" w:hAnsi="Arial" w:cs="Arial"/>
          <w:b/>
          <w:u w:val="single"/>
        </w:rPr>
        <w:t>Stedenbouwkundige basisgegevens</w:t>
      </w:r>
    </w:p>
    <w:p w:rsidR="00F756A4" w:rsidRPr="001227C2" w:rsidRDefault="00DF5A74" w:rsidP="00F756A4">
      <w:pPr>
        <w:tabs>
          <w:tab w:val="left" w:pos="4536"/>
          <w:tab w:val="right" w:pos="8789"/>
          <w:tab w:val="left" w:pos="8931"/>
        </w:tabs>
        <w:jc w:val="both"/>
        <w:rPr>
          <w:u w:val="single"/>
        </w:rPr>
      </w:pPr>
      <w:r w:rsidRPr="001227C2">
        <w:rPr>
          <w:u w:val="single"/>
        </w:rPr>
        <w:t>Ligging volgens de plannen van aanleg en bijhorende voorschriften</w:t>
      </w:r>
    </w:p>
    <w:p w:rsidR="00630165" w:rsidRDefault="00DF5A74" w:rsidP="001745A0">
      <w:pPr>
        <w:tabs>
          <w:tab w:val="left" w:pos="4536"/>
          <w:tab w:val="right" w:pos="9000"/>
        </w:tabs>
        <w:ind w:right="-58"/>
        <w:jc w:val="both"/>
      </w:pPr>
      <w:bookmarkStart w:id="2" w:name="OLE_LINK4_0"/>
      <w:r>
        <w:t xml:space="preserve">Overwegende dat het perceel gelegen is </w:t>
      </w:r>
      <w:r w:rsidR="00694840">
        <w:t>in agrarisch gebied met ecologische belang</w:t>
      </w:r>
      <w:r>
        <w:t xml:space="preserve"> volgens het bij </w:t>
      </w:r>
      <w:r w:rsidRPr="00607B1D">
        <w:t>Koninklijk besluit van 5 april 1977 goedgekeurd gewestplan Sint-Truiden – Tongeren</w:t>
      </w:r>
      <w:r w:rsidRPr="00E33FC5">
        <w:t>;</w:t>
      </w:r>
    </w:p>
    <w:p w:rsidR="00DB1B8A" w:rsidRDefault="00DB1B8A" w:rsidP="001745A0">
      <w:pPr>
        <w:tabs>
          <w:tab w:val="left" w:pos="4536"/>
          <w:tab w:val="right" w:pos="9000"/>
        </w:tabs>
        <w:ind w:right="-58"/>
        <w:jc w:val="both"/>
      </w:pPr>
      <w:r>
        <w:t xml:space="preserve">Overwegende dat het perceel gelegen is in actueel habitat 9160 en in het SBZ Plateau van </w:t>
      </w:r>
      <w:proofErr w:type="spellStart"/>
      <w:r>
        <w:t>Caestert</w:t>
      </w:r>
      <w:proofErr w:type="spellEnd"/>
      <w:r>
        <w:t xml:space="preserve"> met hellingbossen en mergelgrotten BE2200036.</w:t>
      </w:r>
    </w:p>
    <w:p w:rsidR="00DB1B8A" w:rsidRDefault="00DB1B8A" w:rsidP="001745A0">
      <w:pPr>
        <w:tabs>
          <w:tab w:val="left" w:pos="4536"/>
          <w:tab w:val="right" w:pos="9000"/>
        </w:tabs>
        <w:ind w:right="-58"/>
        <w:jc w:val="both"/>
      </w:pPr>
      <w:r>
        <w:t>Overwegende dat de site op de biologische waarderingskaart gekarteerd is als holle weg.</w:t>
      </w:r>
    </w:p>
    <w:p w:rsidR="00DB1B8A" w:rsidRPr="00C966A5" w:rsidRDefault="00707434" w:rsidP="001745A0">
      <w:pPr>
        <w:tabs>
          <w:tab w:val="left" w:pos="4536"/>
          <w:tab w:val="right" w:pos="9000"/>
        </w:tabs>
        <w:ind w:right="-58"/>
        <w:jc w:val="both"/>
      </w:pPr>
      <w:r w:rsidRPr="00C966A5">
        <w:t>Overwegende dat er geen Passende Beoordeling nodig is gezien de beperkte oppervlakte.</w:t>
      </w:r>
    </w:p>
    <w:bookmarkEnd w:id="2"/>
    <w:p w:rsidR="00B94FB1" w:rsidRPr="00C966A5" w:rsidRDefault="00DF5A74" w:rsidP="001745A0">
      <w:pPr>
        <w:tabs>
          <w:tab w:val="left" w:pos="4536"/>
        </w:tabs>
        <w:ind w:right="-58"/>
        <w:jc w:val="both"/>
        <w:rPr>
          <w:rFonts w:cs="Arial"/>
          <w:lang w:val="nl-NL" w:eastAsia="nl-NL"/>
        </w:rPr>
      </w:pPr>
      <w:r w:rsidRPr="00C966A5">
        <w:rPr>
          <w:rFonts w:cs="Arial"/>
          <w:lang w:val="nl-NL" w:eastAsia="nl-NL"/>
        </w:rPr>
        <w:t>Overwegende dat het goed niet gelegen is binnen de grenzen van een goedgekeurd bijzonder plan van aanleg of een goedgekeurd gemeentelijk ruimtelijk uitvoeringsplan, noch binnen de grenzen van een goedgekeurde verkaveling; dat het de bevoegdheid blijft van de overheid de aanvraag te toetsen aan de gebruikelijke inzichten en noden betreffende een goede aanleg van de plaats, gebaseerd op de eerder geciteerde voorschriften van het van kracht zijnde gewestplan;</w:t>
      </w:r>
    </w:p>
    <w:p w:rsidR="00F756A4" w:rsidRPr="00CD102E" w:rsidRDefault="00DF5A74" w:rsidP="00F756A4">
      <w:pPr>
        <w:suppressAutoHyphens/>
        <w:rPr>
          <w:rFonts w:cs="Arial"/>
          <w:iCs/>
          <w:spacing w:val="-3"/>
          <w:u w:val="single"/>
        </w:rPr>
      </w:pPr>
      <w:r w:rsidRPr="00C966A5">
        <w:rPr>
          <w:rFonts w:cs="Arial"/>
          <w:iCs/>
          <w:spacing w:val="-3"/>
          <w:u w:val="single"/>
        </w:rPr>
        <w:t>Verordeningen:</w:t>
      </w:r>
    </w:p>
    <w:p w:rsidR="00F756A4" w:rsidRPr="00072D03" w:rsidRDefault="00DF5A74" w:rsidP="00F756A4">
      <w:pPr>
        <w:jc w:val="both"/>
        <w:rPr>
          <w:rFonts w:cs="Arial"/>
          <w:iCs/>
        </w:rPr>
      </w:pPr>
      <w:r>
        <w:rPr>
          <w:rFonts w:cs="Arial"/>
          <w:iCs/>
        </w:rPr>
        <w:t>///</w:t>
      </w:r>
    </w:p>
    <w:p w:rsidR="00F756A4" w:rsidRPr="00CD102E" w:rsidRDefault="00DF5A74" w:rsidP="00F756A4">
      <w:pPr>
        <w:suppressAutoHyphens/>
        <w:rPr>
          <w:rFonts w:cs="Arial"/>
          <w:u w:val="single"/>
        </w:rPr>
      </w:pPr>
      <w:r w:rsidRPr="00CD102E">
        <w:rPr>
          <w:rFonts w:cs="Arial"/>
          <w:u w:val="single"/>
        </w:rPr>
        <w:t>Andere zoneringsgegevens van het goed</w:t>
      </w:r>
    </w:p>
    <w:p w:rsidR="00F756A4" w:rsidRDefault="00DF5A74" w:rsidP="00F756A4">
      <w:pPr>
        <w:jc w:val="both"/>
        <w:rPr>
          <w:rFonts w:cs="Arial"/>
          <w:iCs/>
        </w:rPr>
      </w:pPr>
      <w:r>
        <w:rPr>
          <w:rFonts w:cs="Arial"/>
          <w:iCs/>
        </w:rPr>
        <w:t>///</w:t>
      </w:r>
    </w:p>
    <w:p w:rsidR="0028273A" w:rsidRDefault="0028273A" w:rsidP="00F756A4">
      <w:pPr>
        <w:jc w:val="both"/>
        <w:rPr>
          <w:rFonts w:cs="Arial"/>
          <w:iCs/>
        </w:rPr>
      </w:pPr>
    </w:p>
    <w:p w:rsidR="00F756A4" w:rsidRDefault="00DF5A74" w:rsidP="00F756A4">
      <w:pPr>
        <w:numPr>
          <w:ilvl w:val="0"/>
          <w:numId w:val="27"/>
        </w:numPr>
        <w:jc w:val="both"/>
        <w:rPr>
          <w:rFonts w:cs="Arial"/>
          <w:b/>
          <w:u w:val="single"/>
        </w:rPr>
      </w:pPr>
      <w:r>
        <w:rPr>
          <w:rFonts w:cs="Arial"/>
          <w:b/>
          <w:u w:val="single"/>
        </w:rPr>
        <w:t>Historiek</w:t>
      </w:r>
    </w:p>
    <w:p w:rsidR="00AD5336" w:rsidRPr="00AD60FB" w:rsidRDefault="00402926" w:rsidP="00BC72A6">
      <w:pPr>
        <w:jc w:val="both"/>
      </w:pPr>
      <w:r>
        <w:t>Overwegende dat er geen vergunningen gekend zijn op de</w:t>
      </w:r>
      <w:r w:rsidR="00707434">
        <w:t xml:space="preserve"> site</w:t>
      </w:r>
      <w:r>
        <w:t>.</w:t>
      </w:r>
    </w:p>
    <w:p w:rsidR="0028273A" w:rsidRDefault="0028273A">
      <w:pPr>
        <w:rPr>
          <w:rFonts w:cs="Arial"/>
        </w:rPr>
      </w:pPr>
      <w:r>
        <w:rPr>
          <w:rFonts w:cs="Arial"/>
        </w:rPr>
        <w:br w:type="page"/>
      </w:r>
    </w:p>
    <w:p w:rsidR="00F756A4" w:rsidRDefault="00F756A4" w:rsidP="00F756A4">
      <w:pPr>
        <w:tabs>
          <w:tab w:val="right" w:pos="9072"/>
        </w:tabs>
        <w:ind w:right="922"/>
        <w:jc w:val="both"/>
        <w:rPr>
          <w:rFonts w:cs="Arial"/>
        </w:rPr>
      </w:pPr>
    </w:p>
    <w:p w:rsidR="0028273A" w:rsidRDefault="0028273A" w:rsidP="00F756A4">
      <w:pPr>
        <w:tabs>
          <w:tab w:val="right" w:pos="9072"/>
        </w:tabs>
        <w:ind w:right="922"/>
        <w:jc w:val="both"/>
        <w:rPr>
          <w:rFonts w:cs="Arial"/>
        </w:rPr>
      </w:pPr>
    </w:p>
    <w:p w:rsidR="0028273A" w:rsidRDefault="0028273A" w:rsidP="00F756A4">
      <w:pPr>
        <w:tabs>
          <w:tab w:val="right" w:pos="9072"/>
        </w:tabs>
        <w:ind w:right="922"/>
        <w:jc w:val="both"/>
        <w:rPr>
          <w:rFonts w:cs="Arial"/>
        </w:rPr>
      </w:pPr>
    </w:p>
    <w:p w:rsidR="00CC1854" w:rsidRPr="00707434" w:rsidRDefault="00CC1854" w:rsidP="00CC1854">
      <w:pPr>
        <w:pStyle w:val="Lijstalinea"/>
        <w:numPr>
          <w:ilvl w:val="0"/>
          <w:numId w:val="27"/>
        </w:numPr>
        <w:jc w:val="both"/>
        <w:rPr>
          <w:rFonts w:cs="Arial"/>
          <w:b/>
          <w:bCs/>
          <w:color w:val="000000"/>
          <w:lang w:eastAsia="zh-CN"/>
        </w:rPr>
      </w:pPr>
      <w:r w:rsidRPr="00707434">
        <w:rPr>
          <w:rFonts w:cs="Arial"/>
          <w:b/>
          <w:u w:val="single"/>
        </w:rPr>
        <w:t>Beschrijving van het project</w:t>
      </w:r>
    </w:p>
    <w:p w:rsidR="00CC1854" w:rsidRPr="00CC1854" w:rsidRDefault="00CC1854" w:rsidP="00CC1854">
      <w:pPr>
        <w:autoSpaceDE w:val="0"/>
        <w:autoSpaceDN w:val="0"/>
        <w:adjustRightInd w:val="0"/>
        <w:rPr>
          <w:rFonts w:cs="Arial"/>
        </w:rPr>
      </w:pPr>
      <w:r w:rsidRPr="00CC1854">
        <w:rPr>
          <w:rFonts w:cs="Arial"/>
        </w:rPr>
        <w:t xml:space="preserve">Overwegende dat in de Pruisstraat een herdenkingsmonument wordt geplaatst voor 3 bemanningsleden die met een RAF (Bristol </w:t>
      </w:r>
      <w:proofErr w:type="spellStart"/>
      <w:r w:rsidRPr="00CC1854">
        <w:rPr>
          <w:rFonts w:cs="Arial"/>
        </w:rPr>
        <w:t>Blenheim</w:t>
      </w:r>
      <w:proofErr w:type="spellEnd"/>
      <w:r w:rsidRPr="00CC1854">
        <w:rPr>
          <w:rFonts w:cs="Arial"/>
        </w:rPr>
        <w:t xml:space="preserve">) toestel ter plaatse zijn neergestort tijdens WO II.  </w:t>
      </w:r>
    </w:p>
    <w:p w:rsidR="00CC1854" w:rsidRPr="00CC1854" w:rsidRDefault="00CC1854" w:rsidP="00707434">
      <w:pPr>
        <w:autoSpaceDE w:val="0"/>
        <w:autoSpaceDN w:val="0"/>
        <w:adjustRightInd w:val="0"/>
        <w:rPr>
          <w:rFonts w:cs="Arial"/>
        </w:rPr>
      </w:pPr>
      <w:r w:rsidRPr="00CC1854">
        <w:rPr>
          <w:rFonts w:cs="Arial"/>
        </w:rPr>
        <w:t xml:space="preserve">Overwegende dat het herdenkingsmonument zal bestaan uit een gedenksteen (blauwe hardsteen) van circa 60 cm met een gedenkplaat (40 x 25 cm). </w:t>
      </w:r>
    </w:p>
    <w:p w:rsidR="00CC1854" w:rsidRDefault="00CC1854" w:rsidP="00707434">
      <w:pPr>
        <w:ind w:left="360"/>
        <w:jc w:val="both"/>
        <w:rPr>
          <w:rFonts w:cs="Arial"/>
          <w:b/>
          <w:u w:val="single"/>
        </w:rPr>
      </w:pPr>
    </w:p>
    <w:p w:rsidR="00E937E3" w:rsidRDefault="00DF5A74" w:rsidP="00E937E3">
      <w:pPr>
        <w:numPr>
          <w:ilvl w:val="0"/>
          <w:numId w:val="27"/>
        </w:numPr>
        <w:jc w:val="both"/>
        <w:rPr>
          <w:rFonts w:cs="Arial"/>
          <w:b/>
          <w:u w:val="single"/>
        </w:rPr>
      </w:pPr>
      <w:r>
        <w:rPr>
          <w:rFonts w:cs="Arial"/>
          <w:b/>
          <w:u w:val="single"/>
        </w:rPr>
        <w:t>Beschrijving van</w:t>
      </w:r>
      <w:r w:rsidR="00272515">
        <w:rPr>
          <w:rFonts w:cs="Arial"/>
          <w:b/>
          <w:u w:val="single"/>
        </w:rPr>
        <w:t xml:space="preserve"> </w:t>
      </w:r>
      <w:r>
        <w:rPr>
          <w:rFonts w:cs="Arial"/>
          <w:b/>
          <w:u w:val="single"/>
        </w:rPr>
        <w:t xml:space="preserve">de omgeving </w:t>
      </w:r>
      <w:r w:rsidR="00272515">
        <w:rPr>
          <w:rFonts w:cs="Arial"/>
          <w:b/>
          <w:u w:val="single"/>
        </w:rPr>
        <w:t xml:space="preserve">met de natuuraspecten </w:t>
      </w:r>
    </w:p>
    <w:p w:rsidR="00272515" w:rsidRPr="00272515" w:rsidRDefault="00272515" w:rsidP="00272515">
      <w:pPr>
        <w:pStyle w:val="Lijstalinea"/>
        <w:numPr>
          <w:ilvl w:val="0"/>
          <w:numId w:val="0"/>
        </w:numPr>
        <w:tabs>
          <w:tab w:val="left" w:pos="4536"/>
          <w:tab w:val="right" w:pos="9000"/>
        </w:tabs>
        <w:ind w:right="-58"/>
        <w:jc w:val="both"/>
        <w:rPr>
          <w:rFonts w:eastAsia="Times New Roman" w:cs="Arial"/>
          <w:bdr w:val="none" w:sz="0" w:space="0" w:color="auto"/>
        </w:rPr>
      </w:pPr>
      <w:r w:rsidRPr="00272515">
        <w:rPr>
          <w:rFonts w:eastAsia="Times New Roman" w:cs="Arial"/>
          <w:bdr w:val="none" w:sz="0" w:space="0" w:color="auto"/>
        </w:rPr>
        <w:t xml:space="preserve">Overwegende dat het perceel gelegen is in actueel habitat 9160 en in het SBZ Plateau van </w:t>
      </w:r>
      <w:proofErr w:type="spellStart"/>
      <w:r w:rsidRPr="00272515">
        <w:rPr>
          <w:rFonts w:eastAsia="Times New Roman" w:cs="Arial"/>
          <w:bdr w:val="none" w:sz="0" w:space="0" w:color="auto"/>
        </w:rPr>
        <w:t>Caestert</w:t>
      </w:r>
      <w:proofErr w:type="spellEnd"/>
      <w:r w:rsidRPr="00272515">
        <w:rPr>
          <w:rFonts w:eastAsia="Times New Roman" w:cs="Arial"/>
          <w:bdr w:val="none" w:sz="0" w:space="0" w:color="auto"/>
        </w:rPr>
        <w:t xml:space="preserve"> met hellingbossen en mergelgrotten BE2200036.</w:t>
      </w:r>
    </w:p>
    <w:p w:rsidR="00272515" w:rsidRPr="00272515" w:rsidRDefault="00272515" w:rsidP="00272515">
      <w:pPr>
        <w:pStyle w:val="Lijstalinea"/>
        <w:numPr>
          <w:ilvl w:val="0"/>
          <w:numId w:val="0"/>
        </w:numPr>
        <w:tabs>
          <w:tab w:val="left" w:pos="4536"/>
          <w:tab w:val="right" w:pos="9000"/>
        </w:tabs>
        <w:ind w:right="-58"/>
        <w:jc w:val="both"/>
        <w:rPr>
          <w:rFonts w:eastAsia="Times New Roman" w:cs="Arial"/>
          <w:bdr w:val="none" w:sz="0" w:space="0" w:color="auto"/>
        </w:rPr>
      </w:pPr>
      <w:r w:rsidRPr="00272515">
        <w:rPr>
          <w:rFonts w:eastAsia="Times New Roman" w:cs="Arial"/>
          <w:bdr w:val="none" w:sz="0" w:space="0" w:color="auto"/>
        </w:rPr>
        <w:t>Overwegende dat de site op de biologische waarderingskaart gekarteerd is als holle weg.</w:t>
      </w:r>
    </w:p>
    <w:p w:rsidR="00272515" w:rsidRPr="00272515" w:rsidRDefault="00272515" w:rsidP="00272515">
      <w:pPr>
        <w:pStyle w:val="Default"/>
        <w:rPr>
          <w:rFonts w:ascii="Arial" w:hAnsi="Arial" w:cs="Arial"/>
          <w:color w:val="auto"/>
          <w:sz w:val="20"/>
          <w:szCs w:val="20"/>
        </w:rPr>
      </w:pPr>
      <w:r w:rsidRPr="00272515">
        <w:rPr>
          <w:rFonts w:ascii="Arial" w:hAnsi="Arial" w:cs="Arial"/>
          <w:color w:val="auto"/>
          <w:sz w:val="20"/>
          <w:szCs w:val="20"/>
        </w:rPr>
        <w:t xml:space="preserve">Overwegende het Besluit van de Vlaamse Regering tot uitvoering van het decreet van 25 april 2014 betreffende de omgevingsvergunning. </w:t>
      </w:r>
    </w:p>
    <w:p w:rsidR="00272515" w:rsidRPr="00272515" w:rsidRDefault="00272515" w:rsidP="00272515">
      <w:pPr>
        <w:pStyle w:val="Default"/>
        <w:rPr>
          <w:rFonts w:ascii="Arial" w:hAnsi="Arial" w:cs="Arial"/>
          <w:color w:val="auto"/>
          <w:sz w:val="20"/>
          <w:szCs w:val="20"/>
        </w:rPr>
      </w:pPr>
      <w:r w:rsidRPr="00272515">
        <w:rPr>
          <w:rFonts w:ascii="Arial" w:hAnsi="Arial" w:cs="Arial"/>
          <w:color w:val="auto"/>
          <w:sz w:val="20"/>
          <w:szCs w:val="20"/>
        </w:rPr>
        <w:t xml:space="preserve">Overwegende het besluit van de Vlaamse Regering van 27 november 2015 tot uitvoering van het decreet van 25 april 2014 betreffende de omgevingsvergunning. </w:t>
      </w:r>
    </w:p>
    <w:p w:rsidR="00272515" w:rsidRPr="00272515" w:rsidRDefault="00272515" w:rsidP="00272515">
      <w:pPr>
        <w:pStyle w:val="Default"/>
        <w:rPr>
          <w:rFonts w:ascii="Arial" w:hAnsi="Arial" w:cs="Arial"/>
          <w:color w:val="auto"/>
          <w:sz w:val="20"/>
          <w:szCs w:val="20"/>
        </w:rPr>
      </w:pPr>
      <w:r w:rsidRPr="00272515">
        <w:rPr>
          <w:rFonts w:ascii="Arial" w:hAnsi="Arial" w:cs="Arial"/>
          <w:color w:val="auto"/>
          <w:sz w:val="20"/>
          <w:szCs w:val="20"/>
        </w:rPr>
        <w:t xml:space="preserve">Overwegende Artikel 36ter van het Natuurdecreet van 21 oktober 1997 (in het kader van passende beoordeling). </w:t>
      </w:r>
    </w:p>
    <w:p w:rsidR="00272515" w:rsidRPr="00272515" w:rsidRDefault="00272515" w:rsidP="00272515">
      <w:r w:rsidRPr="00272515">
        <w:rPr>
          <w:rFonts w:cs="Arial"/>
        </w:rPr>
        <w:t>Overwegende het besluit van de Vlaamse Regering van 15 mei 2009 met betrekking tot de soortenbescherming en soortenbeheer</w:t>
      </w:r>
      <w:r>
        <w:t>.</w:t>
      </w:r>
    </w:p>
    <w:p w:rsidR="00F756A4" w:rsidRPr="00A26029" w:rsidRDefault="00F756A4" w:rsidP="00F756A4">
      <w:pPr>
        <w:jc w:val="both"/>
        <w:outlineLvl w:val="0"/>
        <w:rPr>
          <w:rFonts w:cs="Arial"/>
          <w:color w:val="000000"/>
          <w:highlight w:val="yellow"/>
          <w:lang w:eastAsia="zh-CN"/>
        </w:rPr>
      </w:pPr>
    </w:p>
    <w:p w:rsidR="00F756A4" w:rsidRPr="00707434" w:rsidRDefault="00DF5A74" w:rsidP="00707434">
      <w:pPr>
        <w:pStyle w:val="Lijstalinea"/>
        <w:numPr>
          <w:ilvl w:val="0"/>
          <w:numId w:val="27"/>
        </w:numPr>
        <w:jc w:val="both"/>
        <w:rPr>
          <w:rFonts w:cs="Arial"/>
          <w:color w:val="000000"/>
          <w:u w:val="single"/>
          <w:lang w:eastAsia="zh-CN"/>
        </w:rPr>
      </w:pPr>
      <w:r w:rsidRPr="00707434">
        <w:rPr>
          <w:rFonts w:cs="Arial"/>
          <w:b/>
          <w:u w:val="single"/>
        </w:rPr>
        <w:t>Beschrijving van de aangevraagde vegetatiewijziging</w:t>
      </w:r>
    </w:p>
    <w:p w:rsidR="00272515" w:rsidRPr="00CC1854" w:rsidRDefault="00CC1854" w:rsidP="00272515">
      <w:pPr>
        <w:autoSpaceDE w:val="0"/>
        <w:autoSpaceDN w:val="0"/>
        <w:adjustRightInd w:val="0"/>
        <w:rPr>
          <w:rFonts w:cs="Arial"/>
        </w:rPr>
      </w:pPr>
      <w:r w:rsidRPr="00CC1854">
        <w:rPr>
          <w:rFonts w:cs="Arial"/>
        </w:rPr>
        <w:t>Overwegende dat d</w:t>
      </w:r>
      <w:r w:rsidR="00272515" w:rsidRPr="00CC1854">
        <w:rPr>
          <w:rFonts w:cs="Arial"/>
        </w:rPr>
        <w:t xml:space="preserve">e vegetatiewijziging bestaat uit het nivelleren </w:t>
      </w:r>
      <w:r w:rsidRPr="00CC1854">
        <w:rPr>
          <w:rFonts w:cs="Arial"/>
        </w:rPr>
        <w:t>van een oppervlakte van ca 2 m², dat h</w:t>
      </w:r>
      <w:r w:rsidR="00272515" w:rsidRPr="00CC1854">
        <w:rPr>
          <w:rFonts w:cs="Arial"/>
        </w:rPr>
        <w:t xml:space="preserve">ierop een verharding in beton </w:t>
      </w:r>
      <w:r w:rsidRPr="00CC1854">
        <w:rPr>
          <w:rFonts w:cs="Arial"/>
        </w:rPr>
        <w:t xml:space="preserve">wordt </w:t>
      </w:r>
      <w:r w:rsidR="00272515" w:rsidRPr="00CC1854">
        <w:rPr>
          <w:rFonts w:cs="Arial"/>
        </w:rPr>
        <w:t xml:space="preserve">gelegd </w:t>
      </w:r>
      <w:r w:rsidRPr="00CC1854">
        <w:rPr>
          <w:rFonts w:cs="Arial"/>
        </w:rPr>
        <w:t xml:space="preserve">waarop </w:t>
      </w:r>
      <w:r w:rsidR="00272515" w:rsidRPr="00CC1854">
        <w:rPr>
          <w:rFonts w:cs="Arial"/>
        </w:rPr>
        <w:t xml:space="preserve">een steen met herdenkingsplaat </w:t>
      </w:r>
      <w:r w:rsidRPr="00CC1854">
        <w:rPr>
          <w:rFonts w:cs="Arial"/>
        </w:rPr>
        <w:t xml:space="preserve">wordt </w:t>
      </w:r>
      <w:r w:rsidR="00272515" w:rsidRPr="00CC1854">
        <w:rPr>
          <w:rFonts w:cs="Arial"/>
        </w:rPr>
        <w:t>geplaatst.</w:t>
      </w:r>
    </w:p>
    <w:p w:rsidR="00CC1854" w:rsidRDefault="00CC1854" w:rsidP="00272515">
      <w:pPr>
        <w:autoSpaceDE w:val="0"/>
        <w:autoSpaceDN w:val="0"/>
        <w:adjustRightInd w:val="0"/>
        <w:rPr>
          <w:rFonts w:cs="Arial"/>
        </w:rPr>
      </w:pPr>
      <w:r>
        <w:rPr>
          <w:rFonts w:cs="Arial"/>
        </w:rPr>
        <w:t xml:space="preserve">Overwegende dat </w:t>
      </w:r>
      <w:r w:rsidRPr="00CC1854">
        <w:rPr>
          <w:rFonts w:cs="Arial"/>
        </w:rPr>
        <w:t xml:space="preserve">de </w:t>
      </w:r>
      <w:r>
        <w:rPr>
          <w:rFonts w:cs="Arial"/>
        </w:rPr>
        <w:t xml:space="preserve">oppervlakte die wordt ingenomen beperkt is en de </w:t>
      </w:r>
      <w:r w:rsidRPr="00CC1854">
        <w:rPr>
          <w:rFonts w:cs="Arial"/>
        </w:rPr>
        <w:t xml:space="preserve">vegetatie bestaat uit </w:t>
      </w:r>
      <w:r>
        <w:rPr>
          <w:rFonts w:cs="Arial"/>
        </w:rPr>
        <w:t xml:space="preserve">een </w:t>
      </w:r>
      <w:proofErr w:type="spellStart"/>
      <w:r>
        <w:rPr>
          <w:rFonts w:cs="Arial"/>
        </w:rPr>
        <w:t>nitrofiele</w:t>
      </w:r>
      <w:proofErr w:type="spellEnd"/>
      <w:r>
        <w:rPr>
          <w:rFonts w:cs="Arial"/>
        </w:rPr>
        <w:t xml:space="preserve"> verstoringsvegetatie met brandnetel en klimop</w:t>
      </w:r>
      <w:r w:rsidR="0028273A">
        <w:rPr>
          <w:rFonts w:cs="Arial"/>
        </w:rPr>
        <w:t>.</w:t>
      </w:r>
      <w:r>
        <w:rPr>
          <w:rFonts w:cs="Arial"/>
        </w:rPr>
        <w:t xml:space="preserve"> </w:t>
      </w:r>
    </w:p>
    <w:p w:rsidR="00F756A4" w:rsidRPr="00CC1854" w:rsidRDefault="00CC1854" w:rsidP="00CC1854">
      <w:pPr>
        <w:autoSpaceDE w:val="0"/>
        <w:autoSpaceDN w:val="0"/>
        <w:adjustRightInd w:val="0"/>
        <w:rPr>
          <w:rFonts w:cs="Arial"/>
        </w:rPr>
      </w:pPr>
      <w:r>
        <w:rPr>
          <w:rFonts w:cs="Arial"/>
        </w:rPr>
        <w:t>Overwegende dat d</w:t>
      </w:r>
      <w:r w:rsidR="00272515" w:rsidRPr="00CC1854">
        <w:rPr>
          <w:rFonts w:cs="Arial"/>
        </w:rPr>
        <w:t xml:space="preserve">e dassenburcht in de omgeving niet </w:t>
      </w:r>
      <w:r>
        <w:rPr>
          <w:rFonts w:cs="Arial"/>
        </w:rPr>
        <w:t xml:space="preserve">wordt </w:t>
      </w:r>
      <w:r w:rsidR="00272515" w:rsidRPr="00CC1854">
        <w:rPr>
          <w:rFonts w:cs="Arial"/>
        </w:rPr>
        <w:t xml:space="preserve">verstoord </w:t>
      </w:r>
      <w:r>
        <w:rPr>
          <w:rFonts w:cs="Arial"/>
        </w:rPr>
        <w:t xml:space="preserve">gezien er niet met </w:t>
      </w:r>
      <w:r w:rsidR="00272515" w:rsidRPr="00CC1854">
        <w:rPr>
          <w:rFonts w:cs="Arial"/>
        </w:rPr>
        <w:t xml:space="preserve">zwaar materiaal </w:t>
      </w:r>
      <w:r>
        <w:rPr>
          <w:rFonts w:cs="Arial"/>
        </w:rPr>
        <w:t xml:space="preserve">wordt </w:t>
      </w:r>
      <w:r w:rsidR="00272515" w:rsidRPr="00CC1854">
        <w:rPr>
          <w:rFonts w:cs="Arial"/>
        </w:rPr>
        <w:t>gewerkt</w:t>
      </w:r>
      <w:r w:rsidR="0028273A">
        <w:rPr>
          <w:rFonts w:cs="Arial"/>
        </w:rPr>
        <w:t xml:space="preserve"> en</w:t>
      </w:r>
      <w:r w:rsidR="00272515" w:rsidRPr="00CC1854">
        <w:rPr>
          <w:rFonts w:cs="Arial"/>
        </w:rPr>
        <w:t xml:space="preserve"> de werken </w:t>
      </w:r>
      <w:r>
        <w:rPr>
          <w:rFonts w:cs="Arial"/>
        </w:rPr>
        <w:t>i</w:t>
      </w:r>
      <w:r w:rsidR="00272515" w:rsidRPr="00CC1854">
        <w:rPr>
          <w:rFonts w:cs="Arial"/>
        </w:rPr>
        <w:t xml:space="preserve">n </w:t>
      </w:r>
      <w:r>
        <w:rPr>
          <w:rFonts w:cs="Arial"/>
        </w:rPr>
        <w:t xml:space="preserve">de </w:t>
      </w:r>
      <w:r w:rsidR="00272515" w:rsidRPr="00CC1854">
        <w:rPr>
          <w:rFonts w:cs="Arial"/>
        </w:rPr>
        <w:t xml:space="preserve">voormiddag </w:t>
      </w:r>
      <w:r>
        <w:rPr>
          <w:rFonts w:cs="Arial"/>
        </w:rPr>
        <w:t>worden uitgevoerd om de dassen zo weinig mogelijk te verstoren.</w:t>
      </w:r>
    </w:p>
    <w:p w:rsidR="00F756A4" w:rsidRPr="00CC1854" w:rsidRDefault="00F756A4" w:rsidP="00CC1854">
      <w:pPr>
        <w:autoSpaceDE w:val="0"/>
        <w:autoSpaceDN w:val="0"/>
        <w:adjustRightInd w:val="0"/>
        <w:rPr>
          <w:rFonts w:cs="Arial"/>
        </w:rPr>
      </w:pPr>
    </w:p>
    <w:p w:rsidR="00F756A4" w:rsidRDefault="00DF5A74" w:rsidP="00F756A4">
      <w:pPr>
        <w:numPr>
          <w:ilvl w:val="0"/>
          <w:numId w:val="27"/>
        </w:numPr>
        <w:jc w:val="both"/>
        <w:rPr>
          <w:rFonts w:cs="Arial"/>
          <w:b/>
          <w:u w:val="single"/>
        </w:rPr>
      </w:pPr>
      <w:r>
        <w:rPr>
          <w:rFonts w:cs="Arial"/>
          <w:b/>
          <w:u w:val="single"/>
        </w:rPr>
        <w:t>Adviezen</w:t>
      </w:r>
    </w:p>
    <w:p w:rsidR="00F756A4" w:rsidRDefault="00DF5A74" w:rsidP="00F756A4">
      <w:pPr>
        <w:jc w:val="both"/>
        <w:rPr>
          <w:rFonts w:cs="Arial"/>
          <w:u w:val="single"/>
        </w:rPr>
      </w:pPr>
      <w:r>
        <w:rPr>
          <w:rFonts w:cs="Arial"/>
          <w:u w:val="single"/>
        </w:rPr>
        <w:t>Interne adviezen</w:t>
      </w:r>
    </w:p>
    <w:p w:rsidR="00F756A4" w:rsidRPr="000F2015" w:rsidRDefault="00DF5A74" w:rsidP="00F756A4">
      <w:pPr>
        <w:jc w:val="both"/>
        <w:rPr>
          <w:rFonts w:cs="Arial"/>
        </w:rPr>
      </w:pPr>
      <w:r w:rsidRPr="000F2015">
        <w:rPr>
          <w:rFonts w:cs="Arial"/>
        </w:rPr>
        <w:t>///</w:t>
      </w:r>
    </w:p>
    <w:p w:rsidR="00770DA8" w:rsidRDefault="00DF5A74" w:rsidP="00F756A4">
      <w:pPr>
        <w:tabs>
          <w:tab w:val="left" w:pos="4536"/>
          <w:tab w:val="right" w:pos="9000"/>
        </w:tabs>
        <w:jc w:val="both"/>
        <w:rPr>
          <w:rFonts w:cs="Arial"/>
          <w:b/>
          <w:u w:val="single"/>
        </w:rPr>
      </w:pPr>
      <w:bookmarkStart w:id="3" w:name="_GoBack_1"/>
      <w:bookmarkStart w:id="4" w:name="_GoBack_2"/>
      <w:bookmarkEnd w:id="3"/>
      <w:bookmarkEnd w:id="4"/>
      <w:r w:rsidRPr="000F2015">
        <w:rPr>
          <w:rFonts w:cs="Arial"/>
          <w:u w:val="single"/>
        </w:rPr>
        <w:t>Externe adviezen</w:t>
      </w:r>
    </w:p>
    <w:p w:rsidR="00770DA8" w:rsidRDefault="00DF5A74" w:rsidP="008E2211">
      <w:pPr>
        <w:ind w:right="84"/>
        <w:jc w:val="both"/>
        <w:rPr>
          <w:rFonts w:cs="Arial"/>
        </w:rPr>
      </w:pPr>
      <w:r w:rsidRPr="00B677A3">
        <w:rPr>
          <w:rFonts w:cs="Arial"/>
        </w:rPr>
        <w:t xml:space="preserve">Overwegende het </w:t>
      </w:r>
      <w:r>
        <w:rPr>
          <w:rFonts w:cs="Arial"/>
        </w:rPr>
        <w:t>gunstig</w:t>
      </w:r>
      <w:r w:rsidRPr="00B677A3">
        <w:rPr>
          <w:rFonts w:cs="Arial"/>
        </w:rPr>
        <w:t xml:space="preserve"> advies van de Vlaamse Overheid</w:t>
      </w:r>
      <w:r>
        <w:rPr>
          <w:rFonts w:cs="Arial"/>
        </w:rPr>
        <w:t>, Agentschap voor Natuur en Bos</w:t>
      </w:r>
      <w:r w:rsidRPr="00B677A3">
        <w:rPr>
          <w:rFonts w:cs="Arial"/>
        </w:rPr>
        <w:t xml:space="preserve"> van 26 maart 2019</w:t>
      </w:r>
      <w:r w:rsidR="00694840">
        <w:rPr>
          <w:rFonts w:cs="Arial"/>
        </w:rPr>
        <w:t xml:space="preserve"> met volgende voorwaarden:</w:t>
      </w:r>
    </w:p>
    <w:p w:rsidR="00694840" w:rsidRDefault="00694840" w:rsidP="00DB1B8A">
      <w:pPr>
        <w:pStyle w:val="Default"/>
        <w:numPr>
          <w:ilvl w:val="0"/>
          <w:numId w:val="38"/>
        </w:numPr>
        <w:ind w:left="426" w:hanging="426"/>
        <w:rPr>
          <w:sz w:val="22"/>
          <w:szCs w:val="22"/>
        </w:rPr>
      </w:pPr>
      <w:r>
        <w:rPr>
          <w:sz w:val="22"/>
          <w:szCs w:val="22"/>
        </w:rPr>
        <w:t>De verstoring van aanwezige vegetatie tot een minimum wordt beperkt</w:t>
      </w:r>
    </w:p>
    <w:p w:rsidR="00694840" w:rsidRDefault="00694840" w:rsidP="00D35658">
      <w:pPr>
        <w:pStyle w:val="Default"/>
        <w:numPr>
          <w:ilvl w:val="0"/>
          <w:numId w:val="38"/>
        </w:numPr>
        <w:ind w:left="426" w:hanging="426"/>
        <w:rPr>
          <w:sz w:val="22"/>
          <w:szCs w:val="22"/>
        </w:rPr>
      </w:pPr>
      <w:r>
        <w:rPr>
          <w:sz w:val="22"/>
          <w:szCs w:val="22"/>
        </w:rPr>
        <w:t xml:space="preserve">De vegetatie rond het monument terug volledig kan herstellen </w:t>
      </w:r>
    </w:p>
    <w:p w:rsidR="00694840" w:rsidRDefault="00694840" w:rsidP="00D35658">
      <w:pPr>
        <w:pStyle w:val="Default"/>
        <w:numPr>
          <w:ilvl w:val="0"/>
          <w:numId w:val="38"/>
        </w:numPr>
        <w:ind w:left="426" w:hanging="426"/>
        <w:rPr>
          <w:sz w:val="22"/>
          <w:szCs w:val="22"/>
        </w:rPr>
      </w:pPr>
      <w:r>
        <w:rPr>
          <w:sz w:val="22"/>
          <w:szCs w:val="22"/>
        </w:rPr>
        <w:t xml:space="preserve">De aanleg gebeurt bij voorkeur in de zomer/vroege herfst </w:t>
      </w:r>
    </w:p>
    <w:p w:rsidR="00694840" w:rsidRDefault="00694840" w:rsidP="00D35658">
      <w:pPr>
        <w:pStyle w:val="Default"/>
        <w:numPr>
          <w:ilvl w:val="0"/>
          <w:numId w:val="38"/>
        </w:numPr>
        <w:ind w:left="426" w:hanging="426"/>
        <w:rPr>
          <w:sz w:val="22"/>
          <w:szCs w:val="22"/>
        </w:rPr>
      </w:pPr>
      <w:r>
        <w:rPr>
          <w:sz w:val="22"/>
          <w:szCs w:val="22"/>
        </w:rPr>
        <w:t xml:space="preserve">Er geen snijbloemen, kransen of bloemstukken aan het monument worden achtergelaten, tenzij tijdens speciale herdenkingen waarna de bloemen zo snel mogelijk worden opgeruimd </w:t>
      </w:r>
    </w:p>
    <w:p w:rsidR="00F756A4" w:rsidRPr="00EA7CEA" w:rsidRDefault="00DF5A74" w:rsidP="00694840">
      <w:pPr>
        <w:jc w:val="both"/>
        <w:rPr>
          <w:rFonts w:cs="Arial"/>
          <w:u w:val="single"/>
        </w:rPr>
      </w:pPr>
      <w:r w:rsidRPr="00EA7CEA">
        <w:rPr>
          <w:rFonts w:cs="Arial"/>
          <w:u w:val="single"/>
        </w:rPr>
        <w:t>Advies POVC</w:t>
      </w:r>
    </w:p>
    <w:p w:rsidR="00AC36F9" w:rsidRDefault="00DF5A74" w:rsidP="00694840">
      <w:pPr>
        <w:rPr>
          <w:rStyle w:val="eop"/>
          <w:rFonts w:cs="Arial"/>
        </w:rPr>
      </w:pPr>
      <w:r>
        <w:rPr>
          <w:rStyle w:val="eop1"/>
          <w:rFonts w:cs="Arial"/>
        </w:rPr>
        <w:t>///</w:t>
      </w:r>
    </w:p>
    <w:p w:rsidR="00F756A4" w:rsidRDefault="00DF5A74" w:rsidP="00694840">
      <w:pPr>
        <w:tabs>
          <w:tab w:val="left" w:pos="4536"/>
          <w:tab w:val="right" w:pos="9000"/>
        </w:tabs>
        <w:ind w:right="922"/>
        <w:jc w:val="both"/>
        <w:rPr>
          <w:rFonts w:cs="Arial"/>
          <w:u w:val="single"/>
        </w:rPr>
      </w:pPr>
      <w:r w:rsidRPr="000249C8">
        <w:rPr>
          <w:rFonts w:cs="Arial"/>
          <w:u w:val="single"/>
        </w:rPr>
        <w:t>Watertoets</w:t>
      </w:r>
    </w:p>
    <w:p w:rsidR="00F756A4" w:rsidRDefault="00423D41" w:rsidP="00694840">
      <w:pPr>
        <w:tabs>
          <w:tab w:val="right" w:pos="8781"/>
          <w:tab w:val="right" w:pos="9000"/>
        </w:tabs>
        <w:rPr>
          <w:rFonts w:cs="Arial"/>
          <w:iCs/>
        </w:rPr>
      </w:pPr>
      <w:r>
        <w:rPr>
          <w:rFonts w:cs="Arial"/>
          <w:iCs/>
        </w:rPr>
        <w:t>///</w:t>
      </w:r>
    </w:p>
    <w:p w:rsidR="00F756A4" w:rsidRDefault="00F756A4" w:rsidP="00694840">
      <w:pPr>
        <w:tabs>
          <w:tab w:val="right" w:pos="8781"/>
          <w:tab w:val="right" w:pos="9000"/>
        </w:tabs>
        <w:rPr>
          <w:rFonts w:cs="Arial"/>
          <w:iCs/>
        </w:rPr>
      </w:pPr>
    </w:p>
    <w:p w:rsidR="00F756A4" w:rsidRPr="00942FED" w:rsidRDefault="00DF5A74" w:rsidP="00694840">
      <w:pPr>
        <w:numPr>
          <w:ilvl w:val="0"/>
          <w:numId w:val="27"/>
        </w:numPr>
        <w:jc w:val="both"/>
        <w:rPr>
          <w:rFonts w:cs="Arial"/>
          <w:b/>
          <w:u w:val="single"/>
        </w:rPr>
      </w:pPr>
      <w:r w:rsidRPr="00942FED">
        <w:rPr>
          <w:rFonts w:cs="Arial"/>
          <w:b/>
          <w:u w:val="single"/>
        </w:rPr>
        <w:t xml:space="preserve">Toepassing van de </w:t>
      </w:r>
      <w:proofErr w:type="spellStart"/>
      <w:r>
        <w:rPr>
          <w:rFonts w:cs="Arial"/>
          <w:b/>
          <w:u w:val="single"/>
        </w:rPr>
        <w:t>wijzigingslus</w:t>
      </w:r>
      <w:proofErr w:type="spellEnd"/>
    </w:p>
    <w:p w:rsidR="00770DA8" w:rsidRPr="006A559B" w:rsidRDefault="00DF5A74" w:rsidP="00694840">
      <w:pPr>
        <w:jc w:val="both"/>
        <w:rPr>
          <w:rFonts w:cs="Arial"/>
        </w:rPr>
      </w:pPr>
      <w:r w:rsidRPr="006A559B">
        <w:rPr>
          <w:rFonts w:cs="Arial"/>
        </w:rPr>
        <w:t>///</w:t>
      </w:r>
    </w:p>
    <w:p w:rsidR="00F756A4" w:rsidRDefault="00F756A4" w:rsidP="00694840">
      <w:pPr>
        <w:jc w:val="both"/>
        <w:rPr>
          <w:rFonts w:cs="Arial"/>
        </w:rPr>
      </w:pPr>
    </w:p>
    <w:p w:rsidR="00F756A4" w:rsidRPr="00F756A4" w:rsidRDefault="00DF5A74" w:rsidP="00694840">
      <w:pPr>
        <w:numPr>
          <w:ilvl w:val="0"/>
          <w:numId w:val="27"/>
        </w:numPr>
        <w:ind w:right="850"/>
        <w:jc w:val="both"/>
        <w:rPr>
          <w:rFonts w:cs="Arial"/>
          <w:b/>
          <w:u w:val="single"/>
        </w:rPr>
      </w:pPr>
      <w:r>
        <w:rPr>
          <w:rFonts w:cs="Arial"/>
          <w:b/>
          <w:u w:val="single"/>
        </w:rPr>
        <w:t>Toepassing van de administratieve lus</w:t>
      </w:r>
    </w:p>
    <w:p w:rsidR="0028273A" w:rsidRDefault="00DF5A74" w:rsidP="0028273A">
      <w:pPr>
        <w:tabs>
          <w:tab w:val="left" w:pos="4536"/>
          <w:tab w:val="right" w:pos="9000"/>
        </w:tabs>
        <w:jc w:val="both"/>
        <w:rPr>
          <w:rFonts w:cs="Arial"/>
        </w:rPr>
      </w:pPr>
      <w:r w:rsidRPr="0017740F">
        <w:rPr>
          <w:rFonts w:cs="Arial"/>
        </w:rPr>
        <w:t>///</w:t>
      </w:r>
      <w:r w:rsidR="0028273A">
        <w:rPr>
          <w:rFonts w:cs="Arial"/>
        </w:rPr>
        <w:br w:type="page"/>
      </w:r>
    </w:p>
    <w:p w:rsidR="00770DA8" w:rsidRDefault="00770DA8" w:rsidP="00694840">
      <w:pPr>
        <w:tabs>
          <w:tab w:val="left" w:pos="4536"/>
          <w:tab w:val="right" w:pos="9000"/>
        </w:tabs>
        <w:jc w:val="both"/>
        <w:rPr>
          <w:rFonts w:cs="Arial"/>
        </w:rPr>
      </w:pPr>
    </w:p>
    <w:p w:rsidR="0028273A" w:rsidRPr="0017740F" w:rsidRDefault="0028273A" w:rsidP="00694840">
      <w:pPr>
        <w:tabs>
          <w:tab w:val="left" w:pos="4536"/>
          <w:tab w:val="right" w:pos="9000"/>
        </w:tabs>
        <w:jc w:val="both"/>
        <w:rPr>
          <w:rFonts w:cs="Arial"/>
        </w:rPr>
      </w:pPr>
    </w:p>
    <w:p w:rsidR="00F756A4" w:rsidRDefault="00F756A4" w:rsidP="00694840">
      <w:pPr>
        <w:tabs>
          <w:tab w:val="left" w:pos="4536"/>
          <w:tab w:val="right" w:pos="9000"/>
        </w:tabs>
        <w:jc w:val="both"/>
        <w:rPr>
          <w:rFonts w:cs="Arial"/>
        </w:rPr>
      </w:pPr>
    </w:p>
    <w:p w:rsidR="00F756A4" w:rsidRPr="00A81A0C" w:rsidRDefault="00DF5A74" w:rsidP="00694840">
      <w:pPr>
        <w:numPr>
          <w:ilvl w:val="0"/>
          <w:numId w:val="27"/>
        </w:numPr>
        <w:jc w:val="both"/>
        <w:rPr>
          <w:rFonts w:cs="Arial"/>
          <w:b/>
        </w:rPr>
      </w:pPr>
      <w:r>
        <w:rPr>
          <w:rFonts w:cs="Arial"/>
          <w:b/>
          <w:u w:val="single"/>
        </w:rPr>
        <w:t>O</w:t>
      </w:r>
      <w:r w:rsidRPr="00A81A0C">
        <w:rPr>
          <w:rFonts w:cs="Arial"/>
          <w:b/>
          <w:u w:val="single"/>
        </w:rPr>
        <w:t>penbaar onderzoek</w:t>
      </w:r>
    </w:p>
    <w:p w:rsidR="00F756A4" w:rsidRPr="00F756A4" w:rsidRDefault="00DF5A74" w:rsidP="00694840">
      <w:pPr>
        <w:tabs>
          <w:tab w:val="left" w:pos="4536"/>
          <w:tab w:val="right" w:pos="9000"/>
        </w:tabs>
        <w:jc w:val="both"/>
        <w:rPr>
          <w:rFonts w:cs="Arial"/>
          <w:u w:val="single"/>
        </w:rPr>
      </w:pPr>
      <w:r>
        <w:rPr>
          <w:rFonts w:cs="Arial"/>
          <w:u w:val="single"/>
        </w:rPr>
        <w:t>Openbaar onderzoek</w:t>
      </w:r>
    </w:p>
    <w:p w:rsidR="00770DA8" w:rsidRPr="00DF0279" w:rsidRDefault="00DF5A74" w:rsidP="00694840">
      <w:pPr>
        <w:tabs>
          <w:tab w:val="left" w:pos="-1440"/>
          <w:tab w:val="left" w:pos="-720"/>
          <w:tab w:val="left" w:pos="0"/>
        </w:tabs>
        <w:jc w:val="both"/>
        <w:rPr>
          <w:rFonts w:cs="Arial"/>
          <w:bCs/>
          <w:spacing w:val="-3"/>
        </w:rPr>
      </w:pPr>
      <w:r w:rsidRPr="00286F75">
        <w:rPr>
          <w:rFonts w:cs="Arial"/>
          <w:bCs/>
          <w:spacing w:val="-3"/>
        </w:rPr>
        <w:t xml:space="preserve">Overwegende dat er geen openbaar onderzoek werd gehouden; dat de aanvraag </w:t>
      </w:r>
      <w:r w:rsidR="00D35658">
        <w:rPr>
          <w:rFonts w:cs="Arial"/>
          <w:bCs/>
          <w:spacing w:val="-3"/>
        </w:rPr>
        <w:t>n</w:t>
      </w:r>
      <w:r w:rsidRPr="00286F75">
        <w:rPr>
          <w:rFonts w:cs="Arial"/>
          <w:bCs/>
          <w:spacing w:val="-3"/>
        </w:rPr>
        <w:t>iet valt onder de aanvragen voor een omgevingsvergunning die</w:t>
      </w:r>
      <w:r>
        <w:rPr>
          <w:rFonts w:cs="Arial"/>
          <w:bCs/>
          <w:spacing w:val="-3"/>
        </w:rPr>
        <w:t xml:space="preserve"> moeten openbaar gemaakt worden;</w:t>
      </w:r>
    </w:p>
    <w:p w:rsidR="00F756A4" w:rsidRDefault="00F756A4" w:rsidP="00694840">
      <w:pPr>
        <w:tabs>
          <w:tab w:val="left" w:pos="-1440"/>
          <w:tab w:val="left" w:pos="-720"/>
          <w:tab w:val="left" w:pos="0"/>
          <w:tab w:val="right" w:pos="9000"/>
        </w:tabs>
        <w:ind w:right="-1"/>
        <w:jc w:val="both"/>
        <w:rPr>
          <w:rFonts w:cs="Arial"/>
        </w:rPr>
      </w:pPr>
    </w:p>
    <w:p w:rsidR="00F756A4" w:rsidRPr="001227C2" w:rsidRDefault="00DF5A74" w:rsidP="00694840">
      <w:pPr>
        <w:numPr>
          <w:ilvl w:val="0"/>
          <w:numId w:val="27"/>
        </w:numPr>
        <w:rPr>
          <w:rFonts w:cs="Arial"/>
          <w:b/>
          <w:iCs/>
          <w:u w:val="single"/>
        </w:rPr>
      </w:pPr>
      <w:r>
        <w:rPr>
          <w:rFonts w:cs="Arial"/>
          <w:b/>
          <w:iCs/>
          <w:u w:val="single"/>
        </w:rPr>
        <w:t>Verslag</w:t>
      </w:r>
      <w:r w:rsidRPr="001227C2">
        <w:rPr>
          <w:rFonts w:cs="Arial"/>
          <w:b/>
          <w:iCs/>
          <w:u w:val="single"/>
        </w:rPr>
        <w:t xml:space="preserve"> gemeentelijk</w:t>
      </w:r>
      <w:r>
        <w:rPr>
          <w:rFonts w:cs="Arial"/>
          <w:b/>
          <w:iCs/>
          <w:u w:val="single"/>
        </w:rPr>
        <w:t>e</w:t>
      </w:r>
      <w:r w:rsidRPr="001227C2">
        <w:rPr>
          <w:rFonts w:cs="Arial"/>
          <w:b/>
          <w:iCs/>
          <w:u w:val="single"/>
        </w:rPr>
        <w:t xml:space="preserve"> </w:t>
      </w:r>
      <w:r>
        <w:rPr>
          <w:rFonts w:cs="Arial"/>
          <w:b/>
          <w:iCs/>
          <w:u w:val="single"/>
        </w:rPr>
        <w:t>omgevingsambtena</w:t>
      </w:r>
      <w:r w:rsidR="00423D41">
        <w:rPr>
          <w:rFonts w:cs="Arial"/>
          <w:b/>
          <w:iCs/>
          <w:u w:val="single"/>
        </w:rPr>
        <w:t>a</w:t>
      </w:r>
      <w:r>
        <w:rPr>
          <w:rFonts w:cs="Arial"/>
          <w:b/>
          <w:iCs/>
          <w:u w:val="single"/>
        </w:rPr>
        <w:t>r</w:t>
      </w:r>
    </w:p>
    <w:p w:rsidR="00F756A4" w:rsidRDefault="00DF5A74" w:rsidP="00694840">
      <w:pPr>
        <w:tabs>
          <w:tab w:val="right" w:pos="8781"/>
          <w:tab w:val="right" w:pos="9000"/>
        </w:tabs>
        <w:jc w:val="both"/>
        <w:rPr>
          <w:rFonts w:cs="Arial"/>
          <w:b/>
        </w:rPr>
      </w:pPr>
      <w:r w:rsidRPr="00030951">
        <w:rPr>
          <w:rFonts w:cs="Arial"/>
          <w:iCs/>
        </w:rPr>
        <w:t>Overwegende dat de gemeentelijke omgevingsambtena</w:t>
      </w:r>
      <w:r w:rsidR="00C966A5">
        <w:rPr>
          <w:rFonts w:cs="Arial"/>
          <w:iCs/>
        </w:rPr>
        <w:t>ar</w:t>
      </w:r>
      <w:r w:rsidRPr="00030951">
        <w:rPr>
          <w:rFonts w:cs="Arial"/>
          <w:iCs/>
        </w:rPr>
        <w:t xml:space="preserve"> op</w:t>
      </w:r>
      <w:r w:rsidR="00C966A5">
        <w:rPr>
          <w:rFonts w:cs="Arial"/>
          <w:iCs/>
        </w:rPr>
        <w:t xml:space="preserve"> 05.04.2019 </w:t>
      </w:r>
      <w:r w:rsidRPr="00030951">
        <w:rPr>
          <w:rFonts w:cs="Arial"/>
          <w:iCs/>
        </w:rPr>
        <w:t xml:space="preserve">de aanvraag </w:t>
      </w:r>
      <w:r>
        <w:rPr>
          <w:rFonts w:cs="Arial"/>
          <w:iCs/>
        </w:rPr>
        <w:t>he</w:t>
      </w:r>
      <w:r w:rsidR="00C966A5">
        <w:rPr>
          <w:rFonts w:cs="Arial"/>
          <w:iCs/>
        </w:rPr>
        <w:t>eft</w:t>
      </w:r>
      <w:r>
        <w:rPr>
          <w:rFonts w:cs="Arial"/>
          <w:iCs/>
        </w:rPr>
        <w:t xml:space="preserve"> onderzocht en </w:t>
      </w:r>
      <w:r w:rsidRPr="00030951">
        <w:rPr>
          <w:rFonts w:cs="Arial"/>
          <w:iCs/>
        </w:rPr>
        <w:t xml:space="preserve">als volgt </w:t>
      </w:r>
      <w:r w:rsidR="0028273A">
        <w:rPr>
          <w:rFonts w:cs="Arial"/>
          <w:iCs/>
        </w:rPr>
        <w:t>heeft</w:t>
      </w:r>
      <w:r w:rsidRPr="00030951">
        <w:rPr>
          <w:rFonts w:cs="Arial"/>
          <w:iCs/>
        </w:rPr>
        <w:t xml:space="preserve"> geadviseerd (zie bijlage)</w:t>
      </w:r>
      <w:r w:rsidR="00A036ED">
        <w:rPr>
          <w:rFonts w:cs="Arial"/>
          <w:iCs/>
        </w:rPr>
        <w:t>;</w:t>
      </w:r>
    </w:p>
    <w:p w:rsidR="00C966A5" w:rsidRDefault="00C966A5" w:rsidP="00C966A5">
      <w:pPr>
        <w:ind w:right="84"/>
        <w:jc w:val="both"/>
        <w:rPr>
          <w:rFonts w:cs="Arial"/>
        </w:rPr>
      </w:pPr>
      <w:r w:rsidRPr="00C966A5">
        <w:rPr>
          <w:rFonts w:cs="Arial"/>
        </w:rPr>
        <w:t>Overwegende het gunstig</w:t>
      </w:r>
      <w:r w:rsidRPr="00B677A3">
        <w:rPr>
          <w:rFonts w:cs="Arial"/>
        </w:rPr>
        <w:t xml:space="preserve"> </w:t>
      </w:r>
      <w:r>
        <w:rPr>
          <w:rFonts w:cs="Arial"/>
        </w:rPr>
        <w:t xml:space="preserve">voorwaardelijk </w:t>
      </w:r>
      <w:r w:rsidRPr="00B677A3">
        <w:rPr>
          <w:rFonts w:cs="Arial"/>
        </w:rPr>
        <w:t>advies van de Vlaamse Overheid</w:t>
      </w:r>
      <w:r>
        <w:rPr>
          <w:rFonts w:cs="Arial"/>
        </w:rPr>
        <w:t>, Agentschap voor Natuur en Bos</w:t>
      </w:r>
      <w:r w:rsidRPr="00B677A3">
        <w:rPr>
          <w:rFonts w:cs="Arial"/>
        </w:rPr>
        <w:t xml:space="preserve"> van 26 maart 2019</w:t>
      </w:r>
      <w:r w:rsidR="00A036ED">
        <w:rPr>
          <w:rFonts w:cs="Arial"/>
        </w:rPr>
        <w:t xml:space="preserve"> (zie bijlage);</w:t>
      </w:r>
      <w:r>
        <w:rPr>
          <w:rFonts w:cs="Arial"/>
        </w:rPr>
        <w:t>:</w:t>
      </w:r>
    </w:p>
    <w:p w:rsidR="00F756A4" w:rsidRPr="00C966A5" w:rsidRDefault="00DF5A74" w:rsidP="00C966A5">
      <w:pPr>
        <w:tabs>
          <w:tab w:val="right" w:pos="8781"/>
          <w:tab w:val="right" w:pos="9000"/>
        </w:tabs>
        <w:jc w:val="both"/>
        <w:rPr>
          <w:rFonts w:cs="Arial"/>
        </w:rPr>
      </w:pPr>
      <w:r w:rsidRPr="00C966A5">
        <w:rPr>
          <w:rFonts w:cs="Arial"/>
        </w:rPr>
        <w:t>Overwegende dat d</w:t>
      </w:r>
      <w:r w:rsidR="00C966A5" w:rsidRPr="00C966A5">
        <w:rPr>
          <w:rFonts w:cs="Arial"/>
        </w:rPr>
        <w:t>it advies</w:t>
      </w:r>
      <w:r w:rsidRPr="00C966A5">
        <w:rPr>
          <w:rFonts w:cs="Arial"/>
        </w:rPr>
        <w:t xml:space="preserve"> word</w:t>
      </w:r>
      <w:r w:rsidR="00C966A5" w:rsidRPr="00C966A5">
        <w:rPr>
          <w:rFonts w:cs="Arial"/>
        </w:rPr>
        <w:t xml:space="preserve">t </w:t>
      </w:r>
      <w:r w:rsidRPr="00C966A5">
        <w:rPr>
          <w:rFonts w:cs="Arial"/>
        </w:rPr>
        <w:t>bijgetreden;</w:t>
      </w:r>
    </w:p>
    <w:p w:rsidR="00C966A5" w:rsidRDefault="00C966A5" w:rsidP="00C966A5">
      <w:pPr>
        <w:tabs>
          <w:tab w:val="right" w:pos="8781"/>
          <w:tab w:val="right" w:pos="9000"/>
        </w:tabs>
        <w:jc w:val="both"/>
        <w:rPr>
          <w:rFonts w:cs="Arial"/>
          <w:u w:val="single"/>
        </w:rPr>
      </w:pPr>
    </w:p>
    <w:p w:rsidR="00F756A4" w:rsidRPr="00C966A5" w:rsidRDefault="00DF5A74" w:rsidP="00C966A5">
      <w:pPr>
        <w:tabs>
          <w:tab w:val="right" w:pos="8781"/>
          <w:tab w:val="right" w:pos="9000"/>
        </w:tabs>
        <w:jc w:val="both"/>
        <w:rPr>
          <w:rFonts w:cs="Arial"/>
          <w:u w:val="single"/>
        </w:rPr>
      </w:pPr>
      <w:r w:rsidRPr="00C966A5">
        <w:rPr>
          <w:rFonts w:cs="Arial"/>
          <w:u w:val="single"/>
        </w:rPr>
        <w:t>Beoordeling van de milieuaspecten</w:t>
      </w:r>
    </w:p>
    <w:p w:rsidR="00C966A5" w:rsidRPr="0028273A" w:rsidRDefault="00C966A5" w:rsidP="00C966A5">
      <w:pPr>
        <w:numPr>
          <w:ilvl w:val="0"/>
          <w:numId w:val="29"/>
        </w:numPr>
        <w:ind w:left="360"/>
        <w:rPr>
          <w:u w:val="single"/>
        </w:rPr>
      </w:pPr>
      <w:r w:rsidRPr="0028273A">
        <w:rPr>
          <w:u w:val="single"/>
        </w:rPr>
        <w:t>Natuur</w:t>
      </w:r>
    </w:p>
    <w:p w:rsidR="009A5717" w:rsidRDefault="009A5717" w:rsidP="00C966A5">
      <w:r>
        <w:t xml:space="preserve">Overwegende dat de verharding ca 2 m² groot is en de verstoorde vegetatie van </w:t>
      </w:r>
      <w:proofErr w:type="spellStart"/>
      <w:r>
        <w:t>nitrofiele</w:t>
      </w:r>
      <w:proofErr w:type="spellEnd"/>
      <w:r>
        <w:t xml:space="preserve"> aard is. </w:t>
      </w:r>
    </w:p>
    <w:p w:rsidR="00C966A5" w:rsidRDefault="00C966A5" w:rsidP="00C966A5">
      <w:r>
        <w:t xml:space="preserve">Overwegende dat het monument bestaande uit een blok hardsteen met een </w:t>
      </w:r>
      <w:r w:rsidR="009A5717">
        <w:t>herdenkingsplaat,</w:t>
      </w:r>
      <w:r>
        <w:t xml:space="preserve"> </w:t>
      </w:r>
      <w:r w:rsidR="009A5717">
        <w:t>aangepast is aan de omgeving.</w:t>
      </w:r>
    </w:p>
    <w:p w:rsidR="009A5717" w:rsidRDefault="009A5717" w:rsidP="00C966A5">
      <w:r>
        <w:t>Overwegende dat alle maatregelen genomen worden om de dassenburcht in de buurt niet te verstoren.</w:t>
      </w:r>
    </w:p>
    <w:p w:rsidR="009A5717" w:rsidRDefault="009A5717" w:rsidP="009A5717">
      <w:r>
        <w:t>Overwegende dat de plaatsing van het monument een beperkte invloed heeft op de omgeving.</w:t>
      </w:r>
    </w:p>
    <w:p w:rsidR="00F756A4" w:rsidRPr="00707434" w:rsidRDefault="00DF5A74" w:rsidP="00707434">
      <w:pPr>
        <w:pStyle w:val="Normal31"/>
        <w:spacing w:after="0" w:line="240" w:lineRule="auto"/>
        <w:jc w:val="both"/>
        <w:rPr>
          <w:rFonts w:cs="Arial"/>
          <w:szCs w:val="20"/>
        </w:rPr>
      </w:pPr>
      <w:r w:rsidRPr="00707434">
        <w:rPr>
          <w:rFonts w:cs="Arial"/>
          <w:szCs w:val="20"/>
        </w:rPr>
        <w:t xml:space="preserve">Overwegende dat globaal gesteld kan worden dat de risico’s voor de externe veiligheid, de hinder, de effecten op het leefmilieu, op de wateren, op de natuur tot een aanvaardbaar niveau kunnen beperkt worden bij naleving van de </w:t>
      </w:r>
      <w:r w:rsidR="00707434" w:rsidRPr="00707434">
        <w:rPr>
          <w:rFonts w:cs="Arial"/>
          <w:szCs w:val="20"/>
        </w:rPr>
        <w:t xml:space="preserve">opgelegde </w:t>
      </w:r>
      <w:r w:rsidRPr="00707434">
        <w:rPr>
          <w:rFonts w:cs="Arial"/>
          <w:szCs w:val="20"/>
        </w:rPr>
        <w:t>voorwaarde</w:t>
      </w:r>
      <w:r w:rsidR="0028273A">
        <w:rPr>
          <w:rFonts w:cs="Arial"/>
          <w:szCs w:val="20"/>
        </w:rPr>
        <w:t>n;</w:t>
      </w:r>
    </w:p>
    <w:p w:rsidR="00F756A4" w:rsidRPr="00707434" w:rsidRDefault="00DF5A74" w:rsidP="00707434">
      <w:pPr>
        <w:jc w:val="both"/>
      </w:pPr>
      <w:r w:rsidRPr="00707434">
        <w:t xml:space="preserve">Overwegende dat de vergunning kan worden toegekend voor een onbepaalde termijn, mits voldaan wordt aan de voorwaarden van </w:t>
      </w:r>
      <w:r w:rsidR="00707434" w:rsidRPr="00707434">
        <w:t>de opgelegde voorwaarden</w:t>
      </w:r>
    </w:p>
    <w:p w:rsidR="00F756A4" w:rsidRPr="006E1CE6" w:rsidRDefault="00DF5A74" w:rsidP="00F756A4">
      <w:pPr>
        <w:ind w:left="710"/>
        <w:jc w:val="both"/>
        <w:rPr>
          <w:i/>
        </w:rPr>
      </w:pPr>
      <w:r>
        <w:rPr>
          <w:i/>
        </w:rPr>
        <w:t>”</w:t>
      </w:r>
    </w:p>
    <w:p w:rsidR="00F756A4" w:rsidRPr="000768CC" w:rsidRDefault="00DF5A74" w:rsidP="00F756A4">
      <w:pPr>
        <w:numPr>
          <w:ilvl w:val="0"/>
          <w:numId w:val="27"/>
        </w:numPr>
        <w:jc w:val="both"/>
        <w:rPr>
          <w:b/>
        </w:rPr>
      </w:pPr>
      <w:r w:rsidRPr="000768CC">
        <w:rPr>
          <w:rFonts w:cs="Arial"/>
          <w:b/>
          <w:u w:val="single"/>
        </w:rPr>
        <w:t>Beoordeling van de goede ruimtelijke ordening</w:t>
      </w:r>
      <w:r>
        <w:rPr>
          <w:rFonts w:cs="Arial"/>
          <w:b/>
          <w:u w:val="single"/>
        </w:rPr>
        <w:t xml:space="preserve"> en de milieuaspecten</w:t>
      </w:r>
    </w:p>
    <w:p w:rsidR="00F756A4" w:rsidRDefault="00DF5A74" w:rsidP="00F756A4">
      <w:pPr>
        <w:tabs>
          <w:tab w:val="right" w:pos="8781"/>
        </w:tabs>
        <w:jc w:val="both"/>
        <w:rPr>
          <w:rFonts w:cs="Arial"/>
          <w:iCs/>
        </w:rPr>
      </w:pPr>
      <w:r w:rsidRPr="006403F6">
        <w:rPr>
          <w:rFonts w:cs="Arial"/>
        </w:rPr>
        <w:t xml:space="preserve">Overwegende dat het college van burgemeester en schepenen van de gemeente Riemst volledig kan instemmen met het gemotiveerd advies van </w:t>
      </w:r>
      <w:r w:rsidRPr="006403F6">
        <w:rPr>
          <w:rFonts w:cs="Arial"/>
          <w:iCs/>
        </w:rPr>
        <w:t>de gemeentelijk omgevingsambtenaar; dat ook kan ingestemd worden met de overwegingen die geleid hebben tot dit advies;</w:t>
      </w:r>
    </w:p>
    <w:p w:rsidR="00707434" w:rsidRDefault="00707434" w:rsidP="00F756A4">
      <w:pPr>
        <w:tabs>
          <w:tab w:val="left" w:pos="4536"/>
        </w:tabs>
        <w:jc w:val="both"/>
        <w:rPr>
          <w:rFonts w:cs="Arial"/>
        </w:rPr>
      </w:pPr>
    </w:p>
    <w:p w:rsidR="00F756A4" w:rsidRDefault="00707434" w:rsidP="00F756A4">
      <w:pPr>
        <w:tabs>
          <w:tab w:val="left" w:pos="4536"/>
        </w:tabs>
        <w:jc w:val="both"/>
        <w:rPr>
          <w:rFonts w:cs="Arial"/>
        </w:rPr>
      </w:pPr>
      <w:r>
        <w:rPr>
          <w:rFonts w:cs="Arial"/>
        </w:rPr>
        <w:t>Overwegende dat u</w:t>
      </w:r>
      <w:r w:rsidR="00DF5A74">
        <w:rPr>
          <w:rFonts w:cs="Arial"/>
        </w:rPr>
        <w:t>it bovenstaande motivering blijkt dat de aanvraag in overeenstemming is, en kan gebracht worden door het opleggen van voorwaarden, met de wettelijke bepalingen inzake ruimtel</w:t>
      </w:r>
      <w:r>
        <w:rPr>
          <w:rFonts w:cs="Arial"/>
        </w:rPr>
        <w:t>ijke ordening en natuur</w:t>
      </w:r>
      <w:r w:rsidR="00DF5A74">
        <w:rPr>
          <w:rFonts w:cs="Arial"/>
        </w:rPr>
        <w:t>, alsook dat het voorgestelde ontwerp bestaanbaar is met de goede plaatselijke ordening en met zijn onmiddellijke omgeving.</w:t>
      </w:r>
    </w:p>
    <w:p w:rsidR="00F756A4" w:rsidRDefault="00F756A4" w:rsidP="00F756A4">
      <w:pPr>
        <w:tabs>
          <w:tab w:val="left" w:pos="4536"/>
          <w:tab w:val="right" w:pos="9000"/>
        </w:tabs>
        <w:jc w:val="both"/>
      </w:pPr>
    </w:p>
    <w:p w:rsidR="000140A9" w:rsidRDefault="000140A9" w:rsidP="00F756A4">
      <w:pPr>
        <w:tabs>
          <w:tab w:val="left" w:pos="4536"/>
          <w:tab w:val="right" w:pos="9000"/>
        </w:tabs>
        <w:jc w:val="both"/>
      </w:pPr>
    </w:p>
    <w:p w:rsidR="000140A9" w:rsidRDefault="000140A9" w:rsidP="00F756A4">
      <w:pPr>
        <w:tabs>
          <w:tab w:val="left" w:pos="4536"/>
          <w:tab w:val="right" w:pos="9000"/>
        </w:tabs>
        <w:jc w:val="both"/>
      </w:pPr>
    </w:p>
    <w:p w:rsidR="00F756A4" w:rsidRPr="000768CC" w:rsidRDefault="00DF5A74" w:rsidP="00F756A4">
      <w:pPr>
        <w:tabs>
          <w:tab w:val="left" w:pos="4536"/>
          <w:tab w:val="right" w:pos="9000"/>
        </w:tabs>
        <w:jc w:val="both"/>
        <w:rPr>
          <w:b/>
          <w:u w:val="single"/>
        </w:rPr>
      </w:pPr>
      <w:r w:rsidRPr="0045080A">
        <w:rPr>
          <w:b/>
          <w:caps/>
          <w:u w:val="single"/>
        </w:rPr>
        <w:t>Besluit</w:t>
      </w:r>
      <w:r>
        <w:rPr>
          <w:b/>
          <w:u w:val="single"/>
        </w:rPr>
        <w:t>:</w:t>
      </w:r>
    </w:p>
    <w:p w:rsidR="00F756A4" w:rsidRDefault="00DF5A74" w:rsidP="00F756A4">
      <w:pPr>
        <w:tabs>
          <w:tab w:val="left" w:pos="4536"/>
        </w:tabs>
        <w:jc w:val="both"/>
        <w:rPr>
          <w:rFonts w:cs="Arial"/>
          <w:b/>
        </w:rPr>
      </w:pPr>
      <w:r>
        <w:rPr>
          <w:rFonts w:cs="Arial"/>
          <w:b/>
        </w:rPr>
        <w:t>artikel 1:</w:t>
      </w:r>
    </w:p>
    <w:p w:rsidR="00F756A4" w:rsidRDefault="00DF5A74" w:rsidP="00F756A4">
      <w:pPr>
        <w:tabs>
          <w:tab w:val="left" w:pos="4536"/>
        </w:tabs>
        <w:jc w:val="both"/>
        <w:rPr>
          <w:rFonts w:cs="Arial"/>
        </w:rPr>
      </w:pPr>
      <w:r>
        <w:rPr>
          <w:rFonts w:cs="Arial"/>
          <w:b/>
        </w:rPr>
        <w:t xml:space="preserve">§1. </w:t>
      </w:r>
      <w:r w:rsidRPr="00426F3F">
        <w:rPr>
          <w:rFonts w:cs="Arial"/>
        </w:rPr>
        <w:t xml:space="preserve">Aan </w:t>
      </w:r>
      <w:r w:rsidRPr="009D3EB2">
        <w:rPr>
          <w:b/>
        </w:rPr>
        <w:t>Guido Gerard Vrijens</w:t>
      </w:r>
      <w:r w:rsidR="00D35658">
        <w:rPr>
          <w:b/>
        </w:rPr>
        <w:t>, algemeen directeur,</w:t>
      </w:r>
      <w:r w:rsidRPr="009D3EB2">
        <w:rPr>
          <w:b/>
        </w:rPr>
        <w:t xml:space="preserve"> namens </w:t>
      </w:r>
      <w:r w:rsidRPr="00024DC2">
        <w:rPr>
          <w:b/>
        </w:rPr>
        <w:t>Gemeentebestuur Riemst</w:t>
      </w:r>
      <w:r w:rsidRPr="00426F3F">
        <w:t xml:space="preserve"> wordt, onder de voorwaarden bepaald in dit besluit, de omgevingsvergunning verleend voor </w:t>
      </w:r>
      <w:r w:rsidRPr="00426F3F">
        <w:rPr>
          <w:rFonts w:cs="Arial"/>
        </w:rPr>
        <w:t xml:space="preserve">een vegetatiewijziging, </w:t>
      </w:r>
      <w:r w:rsidR="00D35658">
        <w:rPr>
          <w:rFonts w:cs="Arial"/>
        </w:rPr>
        <w:t xml:space="preserve">in de </w:t>
      </w:r>
      <w:r w:rsidRPr="007351AD">
        <w:rPr>
          <w:b/>
        </w:rPr>
        <w:t xml:space="preserve">Pruisstraat </w:t>
      </w:r>
      <w:proofErr w:type="spellStart"/>
      <w:r w:rsidR="00D35658">
        <w:rPr>
          <w:b/>
        </w:rPr>
        <w:t>zn</w:t>
      </w:r>
      <w:proofErr w:type="spellEnd"/>
      <w:r w:rsidRPr="00426F3F">
        <w:rPr>
          <w:rFonts w:cs="Arial"/>
          <w:color w:val="000000"/>
        </w:rPr>
        <w:t>,</w:t>
      </w:r>
      <w:r w:rsidRPr="00426F3F">
        <w:rPr>
          <w:rFonts w:cs="Arial"/>
        </w:rPr>
        <w:t xml:space="preserve"> 3770 Riemst</w:t>
      </w:r>
      <w:r w:rsidR="00A036ED">
        <w:rPr>
          <w:rFonts w:cs="Arial"/>
        </w:rPr>
        <w:t>, en met als kadastrale omschrijving 5</w:t>
      </w:r>
      <w:r w:rsidR="00A036ED" w:rsidRPr="00A036ED">
        <w:rPr>
          <w:rFonts w:cs="Arial"/>
          <w:vertAlign w:val="superscript"/>
        </w:rPr>
        <w:t>de</w:t>
      </w:r>
      <w:r w:rsidR="00A036ED">
        <w:rPr>
          <w:rFonts w:cs="Arial"/>
        </w:rPr>
        <w:t xml:space="preserve"> afdeling sectie B nr. 0070 A,</w:t>
      </w:r>
      <w:r w:rsidRPr="00426F3F">
        <w:rPr>
          <w:rFonts w:cs="Arial"/>
        </w:rPr>
        <w:t xml:space="preserve"> </w:t>
      </w:r>
      <w:r w:rsidR="00D35658">
        <w:rPr>
          <w:rFonts w:cs="Arial"/>
        </w:rPr>
        <w:t>op openbaar domein ten behoeve van het plaatsen van een herdenkingsmonument</w:t>
      </w:r>
      <w:r w:rsidR="00707434">
        <w:rPr>
          <w:rFonts w:cs="Arial"/>
        </w:rPr>
        <w:t xml:space="preserve"> onder volgende voorwaarden:</w:t>
      </w:r>
    </w:p>
    <w:p w:rsidR="00707434" w:rsidRDefault="00707434" w:rsidP="00707434">
      <w:pPr>
        <w:pStyle w:val="Default"/>
        <w:numPr>
          <w:ilvl w:val="0"/>
          <w:numId w:val="38"/>
        </w:numPr>
        <w:ind w:left="426" w:hanging="426"/>
        <w:rPr>
          <w:sz w:val="22"/>
          <w:szCs w:val="22"/>
        </w:rPr>
      </w:pPr>
      <w:r>
        <w:rPr>
          <w:sz w:val="22"/>
          <w:szCs w:val="22"/>
        </w:rPr>
        <w:t>De verstoring van aanwezige vegetatie tot een minimum wordt beperkt</w:t>
      </w:r>
    </w:p>
    <w:p w:rsidR="00707434" w:rsidRDefault="00707434" w:rsidP="00707434">
      <w:pPr>
        <w:pStyle w:val="Default"/>
        <w:numPr>
          <w:ilvl w:val="0"/>
          <w:numId w:val="38"/>
        </w:numPr>
        <w:ind w:left="426" w:hanging="426"/>
        <w:rPr>
          <w:sz w:val="22"/>
          <w:szCs w:val="22"/>
        </w:rPr>
      </w:pPr>
      <w:r>
        <w:rPr>
          <w:sz w:val="22"/>
          <w:szCs w:val="22"/>
        </w:rPr>
        <w:t xml:space="preserve">De vegetatie rond het monument terug volledig kan herstellen </w:t>
      </w:r>
    </w:p>
    <w:p w:rsidR="00707434" w:rsidRDefault="00707434" w:rsidP="00707434">
      <w:pPr>
        <w:pStyle w:val="Default"/>
        <w:numPr>
          <w:ilvl w:val="0"/>
          <w:numId w:val="38"/>
        </w:numPr>
        <w:ind w:left="426" w:hanging="426"/>
        <w:rPr>
          <w:sz w:val="22"/>
          <w:szCs w:val="22"/>
        </w:rPr>
      </w:pPr>
      <w:r>
        <w:rPr>
          <w:sz w:val="22"/>
          <w:szCs w:val="22"/>
        </w:rPr>
        <w:t xml:space="preserve">De aanleg gebeurt bij voorkeur in de zomer/vroege herfst </w:t>
      </w:r>
    </w:p>
    <w:p w:rsidR="00707434" w:rsidRDefault="00707434" w:rsidP="00707434">
      <w:pPr>
        <w:pStyle w:val="Default"/>
        <w:numPr>
          <w:ilvl w:val="0"/>
          <w:numId w:val="38"/>
        </w:numPr>
        <w:ind w:left="426" w:hanging="426"/>
        <w:rPr>
          <w:sz w:val="22"/>
          <w:szCs w:val="22"/>
        </w:rPr>
      </w:pPr>
      <w:r>
        <w:rPr>
          <w:sz w:val="22"/>
          <w:szCs w:val="22"/>
        </w:rPr>
        <w:t xml:space="preserve">Er geen snijbloemen, kransen of bloemstukken aan het monument worden achtergelaten, tenzij tijdens speciale herdenkingen waarna de bloemen worden opgeruimd </w:t>
      </w:r>
      <w:bookmarkStart w:id="5" w:name="_GoBack"/>
      <w:bookmarkEnd w:id="5"/>
    </w:p>
    <w:p w:rsidR="00707434" w:rsidRPr="00B677A3" w:rsidRDefault="00707434" w:rsidP="00707434">
      <w:pPr>
        <w:ind w:right="84"/>
        <w:jc w:val="both"/>
        <w:rPr>
          <w:rFonts w:cs="Arial"/>
        </w:rPr>
      </w:pPr>
    </w:p>
    <w:p w:rsidR="00F756A4" w:rsidRDefault="00DF5A74" w:rsidP="00F756A4">
      <w:pPr>
        <w:tabs>
          <w:tab w:val="left" w:pos="4536"/>
        </w:tabs>
        <w:jc w:val="both"/>
        <w:rPr>
          <w:rFonts w:cs="Arial"/>
        </w:rPr>
      </w:pPr>
      <w:r>
        <w:rPr>
          <w:rFonts w:cs="Arial"/>
          <w:b/>
        </w:rPr>
        <w:t>§2.</w:t>
      </w:r>
      <w:r>
        <w:rPr>
          <w:rFonts w:cs="Arial"/>
        </w:rPr>
        <w:t xml:space="preserve"> De plannen, zoals opgeladen in het omgevingsloket, maken integraal deel uit van het </w:t>
      </w:r>
      <w:proofErr w:type="spellStart"/>
      <w:r>
        <w:rPr>
          <w:rFonts w:cs="Arial"/>
        </w:rPr>
        <w:t>vergunningsbesluit</w:t>
      </w:r>
      <w:proofErr w:type="spellEnd"/>
      <w:r>
        <w:rPr>
          <w:rFonts w:cs="Arial"/>
        </w:rPr>
        <w:t>.</w:t>
      </w:r>
    </w:p>
    <w:p w:rsidR="00F756A4" w:rsidRDefault="00F756A4" w:rsidP="00F756A4">
      <w:pPr>
        <w:tabs>
          <w:tab w:val="left" w:pos="4536"/>
        </w:tabs>
        <w:jc w:val="both"/>
        <w:rPr>
          <w:rFonts w:cs="Arial"/>
        </w:rPr>
      </w:pPr>
    </w:p>
    <w:p w:rsidR="00F756A4" w:rsidRPr="00190000" w:rsidRDefault="00DF5A74" w:rsidP="00F756A4">
      <w:pPr>
        <w:tabs>
          <w:tab w:val="left" w:pos="4536"/>
        </w:tabs>
        <w:jc w:val="both"/>
        <w:rPr>
          <w:rFonts w:cs="Arial"/>
          <w:b/>
        </w:rPr>
      </w:pPr>
      <w:r>
        <w:rPr>
          <w:rFonts w:cs="Arial"/>
          <w:b/>
        </w:rPr>
        <w:t>artikel 2:</w:t>
      </w:r>
    </w:p>
    <w:p w:rsidR="00F756A4" w:rsidRPr="00093E36" w:rsidRDefault="00DF5A74" w:rsidP="00F756A4">
      <w:pPr>
        <w:tabs>
          <w:tab w:val="left" w:pos="4536"/>
        </w:tabs>
        <w:jc w:val="both"/>
        <w:rPr>
          <w:rFonts w:cs="Arial"/>
        </w:rPr>
      </w:pPr>
      <w:r w:rsidRPr="00190000">
        <w:rPr>
          <w:color w:val="000000"/>
        </w:rPr>
        <w:t xml:space="preserve">De aanvraag voor de </w:t>
      </w:r>
      <w:r>
        <w:rPr>
          <w:color w:val="000000"/>
        </w:rPr>
        <w:t>vegetatiewijziging</w:t>
      </w:r>
      <w:r w:rsidRPr="00190000">
        <w:rPr>
          <w:color w:val="000000"/>
        </w:rPr>
        <w:t xml:space="preserve"> omvat</w:t>
      </w:r>
      <w:r>
        <w:rPr>
          <w:color w:val="000000"/>
        </w:rPr>
        <w:t>:</w:t>
      </w:r>
    </w:p>
    <w:p w:rsidR="00D35658" w:rsidRPr="00272515" w:rsidRDefault="00D35658" w:rsidP="00272515">
      <w:pPr>
        <w:pStyle w:val="Lijstalinea"/>
        <w:numPr>
          <w:ilvl w:val="0"/>
          <w:numId w:val="30"/>
        </w:numPr>
        <w:tabs>
          <w:tab w:val="left" w:pos="4536"/>
        </w:tabs>
        <w:ind w:left="284" w:hanging="284"/>
        <w:jc w:val="both"/>
        <w:rPr>
          <w:color w:val="000000"/>
        </w:rPr>
      </w:pPr>
      <w:r w:rsidRPr="00272515">
        <w:rPr>
          <w:color w:val="000000"/>
        </w:rPr>
        <w:t>Het nivelleren en verharden van 2 m² van de berm langs de weg.</w:t>
      </w:r>
    </w:p>
    <w:p w:rsidR="00F756A4" w:rsidRPr="00272515" w:rsidRDefault="00D35658" w:rsidP="00272515">
      <w:pPr>
        <w:pStyle w:val="Lijstalinea"/>
        <w:numPr>
          <w:ilvl w:val="0"/>
          <w:numId w:val="30"/>
        </w:numPr>
        <w:tabs>
          <w:tab w:val="left" w:pos="4536"/>
        </w:tabs>
        <w:ind w:left="284" w:hanging="284"/>
        <w:jc w:val="both"/>
        <w:rPr>
          <w:color w:val="000000"/>
        </w:rPr>
      </w:pPr>
      <w:r w:rsidRPr="00272515">
        <w:rPr>
          <w:color w:val="000000"/>
        </w:rPr>
        <w:t>Het plaatsen van een herdenkingsmonument in de vorm van een hardstenen blok met plaquette.</w:t>
      </w:r>
    </w:p>
    <w:p w:rsidR="00F756A4" w:rsidRDefault="00F756A4" w:rsidP="00F756A4">
      <w:pPr>
        <w:tabs>
          <w:tab w:val="left" w:pos="4536"/>
        </w:tabs>
        <w:jc w:val="both"/>
        <w:rPr>
          <w:rFonts w:cs="Arial"/>
          <w:b/>
        </w:rPr>
      </w:pPr>
    </w:p>
    <w:p w:rsidR="00F756A4" w:rsidRDefault="00DF5A74" w:rsidP="00F756A4">
      <w:pPr>
        <w:tabs>
          <w:tab w:val="left" w:pos="4536"/>
        </w:tabs>
        <w:jc w:val="both"/>
        <w:rPr>
          <w:rFonts w:cs="Arial"/>
          <w:b/>
        </w:rPr>
      </w:pPr>
      <w:r>
        <w:rPr>
          <w:rFonts w:cs="Arial"/>
          <w:b/>
        </w:rPr>
        <w:t>artikel 3:</w:t>
      </w:r>
    </w:p>
    <w:p w:rsidR="00F756A4" w:rsidRDefault="00DF5A74" w:rsidP="00F756A4">
      <w:pPr>
        <w:tabs>
          <w:tab w:val="left" w:pos="4536"/>
        </w:tabs>
        <w:jc w:val="both"/>
        <w:rPr>
          <w:rFonts w:cs="Arial"/>
        </w:rPr>
      </w:pPr>
      <w:r>
        <w:rPr>
          <w:rFonts w:cs="Arial"/>
        </w:rPr>
        <w:t xml:space="preserve">De in </w:t>
      </w:r>
      <w:r w:rsidRPr="00DF5A74">
        <w:rPr>
          <w:rFonts w:cs="Arial"/>
        </w:rPr>
        <w:t xml:space="preserve">artikel </w:t>
      </w:r>
      <w:r w:rsidR="00423D41" w:rsidRPr="00DF5A74">
        <w:rPr>
          <w:rFonts w:cs="Arial"/>
        </w:rPr>
        <w:t>1</w:t>
      </w:r>
      <w:r w:rsidRPr="00DF5A74">
        <w:rPr>
          <w:rFonts w:cs="Arial"/>
        </w:rPr>
        <w:t xml:space="preserve"> vermelde</w:t>
      </w:r>
      <w:r>
        <w:rPr>
          <w:rFonts w:cs="Arial"/>
        </w:rPr>
        <w:t xml:space="preserve"> omgevingsvergunning wordt verleend voor </w:t>
      </w:r>
      <w:r w:rsidRPr="00190000">
        <w:rPr>
          <w:rFonts w:cs="Arial"/>
          <w:b/>
        </w:rPr>
        <w:t>onbepaalde duur</w:t>
      </w:r>
      <w:r>
        <w:rPr>
          <w:rFonts w:cs="Arial"/>
        </w:rPr>
        <w:t>.</w:t>
      </w:r>
    </w:p>
    <w:p w:rsidR="00F756A4" w:rsidRDefault="00F756A4" w:rsidP="00F756A4">
      <w:pPr>
        <w:tabs>
          <w:tab w:val="left" w:pos="4536"/>
        </w:tabs>
        <w:jc w:val="both"/>
        <w:rPr>
          <w:rFonts w:cs="Arial"/>
        </w:rPr>
      </w:pPr>
    </w:p>
    <w:p w:rsidR="00F756A4" w:rsidRPr="002C7425" w:rsidRDefault="00DF5A74" w:rsidP="00F756A4">
      <w:pPr>
        <w:tabs>
          <w:tab w:val="left" w:pos="4536"/>
        </w:tabs>
        <w:jc w:val="both"/>
        <w:rPr>
          <w:rFonts w:cs="Arial"/>
        </w:rPr>
      </w:pPr>
      <w:r>
        <w:rPr>
          <w:rFonts w:cs="Arial"/>
          <w:b/>
        </w:rPr>
        <w:t>a</w:t>
      </w:r>
      <w:r w:rsidRPr="002C7425">
        <w:rPr>
          <w:rFonts w:cs="Arial"/>
          <w:b/>
        </w:rPr>
        <w:t xml:space="preserve">rtikel </w:t>
      </w:r>
      <w:r w:rsidR="000140A9">
        <w:rPr>
          <w:rFonts w:cs="Arial"/>
          <w:b/>
        </w:rPr>
        <w:t>4</w:t>
      </w:r>
      <w:r w:rsidRPr="002C7425">
        <w:rPr>
          <w:rFonts w:cs="Arial"/>
          <w:b/>
        </w:rPr>
        <w:t>:</w:t>
      </w:r>
    </w:p>
    <w:p w:rsidR="00F756A4" w:rsidRDefault="00DF5A74" w:rsidP="00F756A4">
      <w:pPr>
        <w:tabs>
          <w:tab w:val="left" w:pos="4536"/>
        </w:tabs>
        <w:jc w:val="both"/>
        <w:rPr>
          <w:rFonts w:cs="Arial"/>
        </w:rPr>
      </w:pPr>
      <w:r w:rsidRPr="00164629">
        <w:rPr>
          <w:rFonts w:cs="Arial"/>
          <w:b/>
        </w:rPr>
        <w:t>§1.</w:t>
      </w:r>
      <w:r>
        <w:rPr>
          <w:rFonts w:cs="Arial"/>
        </w:rPr>
        <w:t xml:space="preserve"> O</w:t>
      </w:r>
      <w:r w:rsidRPr="002C7425">
        <w:rPr>
          <w:rFonts w:cs="Arial"/>
        </w:rPr>
        <w:t>nderhavige vergunning doet geen afbreuk aan de rechten van derden.</w:t>
      </w:r>
    </w:p>
    <w:p w:rsidR="00F756A4" w:rsidRDefault="00DF5A74" w:rsidP="00F756A4">
      <w:pPr>
        <w:tabs>
          <w:tab w:val="left" w:pos="4536"/>
        </w:tabs>
        <w:jc w:val="both"/>
        <w:rPr>
          <w:rFonts w:cs="Arial"/>
        </w:rPr>
      </w:pPr>
      <w:r w:rsidRPr="00164629">
        <w:rPr>
          <w:rFonts w:cs="Arial"/>
          <w:b/>
        </w:rPr>
        <w:t>§2.</w:t>
      </w:r>
      <w:r>
        <w:rPr>
          <w:rFonts w:cs="Arial"/>
          <w:b/>
        </w:rPr>
        <w:t xml:space="preserve"> </w:t>
      </w:r>
      <w:r>
        <w:rPr>
          <w:rFonts w:cs="Arial"/>
        </w:rPr>
        <w:t>Deze omgevingsvergunning stelt de aanvrager niet vrij van het aanvragen en verkrijgen van eventuele andere vergunningen of machtigingen, indien deze nodig zouden zijn.</w:t>
      </w:r>
    </w:p>
    <w:p w:rsidR="00F756A4" w:rsidRDefault="00F756A4" w:rsidP="00F756A4">
      <w:pPr>
        <w:tabs>
          <w:tab w:val="left" w:pos="4536"/>
        </w:tabs>
        <w:jc w:val="both"/>
        <w:rPr>
          <w:rFonts w:cs="Arial"/>
        </w:rPr>
      </w:pPr>
    </w:p>
    <w:p w:rsidR="00F756A4" w:rsidRDefault="00F756A4" w:rsidP="00F756A4">
      <w:pPr>
        <w:jc w:val="both"/>
        <w:rPr>
          <w:rFonts w:cs="Arial"/>
          <w:b/>
          <w:spacing w:val="-3"/>
        </w:rPr>
      </w:pPr>
    </w:p>
    <w:p w:rsidR="00F756A4" w:rsidRDefault="00F756A4" w:rsidP="00F756A4">
      <w:pPr>
        <w:jc w:val="both"/>
        <w:rPr>
          <w:rFonts w:cs="Arial"/>
          <w:b/>
          <w:spacing w:val="-3"/>
        </w:rPr>
      </w:pPr>
    </w:p>
    <w:p w:rsidR="00F756A4" w:rsidRPr="002E61A4" w:rsidRDefault="00DF5A74" w:rsidP="00F756A4">
      <w:pPr>
        <w:jc w:val="both"/>
        <w:rPr>
          <w:rFonts w:cs="Arial"/>
          <w:b/>
          <w:spacing w:val="-3"/>
        </w:rPr>
      </w:pPr>
      <w:r w:rsidRPr="002E61A4">
        <w:rPr>
          <w:rFonts w:cs="Arial"/>
          <w:b/>
          <w:spacing w:val="-3"/>
        </w:rPr>
        <w:t xml:space="preserve">Riemst, </w:t>
      </w:r>
      <w:r w:rsidR="00A036ED">
        <w:rPr>
          <w:rFonts w:cs="Arial"/>
          <w:b/>
          <w:spacing w:val="-3"/>
        </w:rPr>
        <w:t>11 april 2019</w:t>
      </w:r>
    </w:p>
    <w:p w:rsidR="00F756A4" w:rsidRPr="002E61A4" w:rsidRDefault="00DF5A74" w:rsidP="00F756A4">
      <w:pPr>
        <w:jc w:val="both"/>
        <w:rPr>
          <w:rFonts w:cs="Arial"/>
          <w:bCs/>
          <w:spacing w:val="-3"/>
        </w:rPr>
      </w:pPr>
      <w:r>
        <w:rPr>
          <w:rFonts w:cs="Arial"/>
          <w:bCs/>
          <w:spacing w:val="-3"/>
        </w:rPr>
        <w:t>n</w:t>
      </w:r>
      <w:r w:rsidRPr="002E61A4">
        <w:rPr>
          <w:rFonts w:cs="Arial"/>
          <w:bCs/>
          <w:spacing w:val="-3"/>
        </w:rPr>
        <w:t>amens het college van burgemeester en schepenen,</w:t>
      </w:r>
    </w:p>
    <w:p w:rsidR="00F756A4" w:rsidRPr="002E61A4" w:rsidRDefault="00F756A4" w:rsidP="00F756A4">
      <w:pPr>
        <w:jc w:val="both"/>
        <w:rPr>
          <w:rFonts w:cs="Arial"/>
          <w:spacing w:val="-3"/>
        </w:rPr>
      </w:pPr>
    </w:p>
    <w:p w:rsidR="00F756A4" w:rsidRPr="002E61A4" w:rsidRDefault="00F756A4" w:rsidP="00F756A4">
      <w:pPr>
        <w:jc w:val="both"/>
        <w:rPr>
          <w:rFonts w:cs="Arial"/>
          <w:spacing w:val="-3"/>
        </w:rPr>
      </w:pPr>
    </w:p>
    <w:p w:rsidR="00F756A4" w:rsidRDefault="00F756A4" w:rsidP="00F756A4">
      <w:pPr>
        <w:jc w:val="both"/>
        <w:rPr>
          <w:rFonts w:cs="Arial"/>
          <w:spacing w:val="-3"/>
        </w:rPr>
      </w:pPr>
    </w:p>
    <w:p w:rsidR="00A036ED" w:rsidRDefault="00A036ED" w:rsidP="00F756A4">
      <w:pPr>
        <w:jc w:val="both"/>
        <w:rPr>
          <w:rFonts w:cs="Arial"/>
          <w:spacing w:val="-3"/>
        </w:rPr>
      </w:pPr>
    </w:p>
    <w:p w:rsidR="00A036ED" w:rsidRDefault="00A036ED" w:rsidP="00F756A4">
      <w:pPr>
        <w:jc w:val="both"/>
        <w:rPr>
          <w:rFonts w:cs="Arial"/>
          <w:spacing w:val="-3"/>
        </w:rPr>
      </w:pPr>
    </w:p>
    <w:p w:rsidR="00A036ED" w:rsidRDefault="00A036ED" w:rsidP="00F756A4">
      <w:pPr>
        <w:jc w:val="both"/>
        <w:rPr>
          <w:rFonts w:cs="Arial"/>
          <w:spacing w:val="-3"/>
        </w:rPr>
      </w:pPr>
    </w:p>
    <w:p w:rsidR="00F756A4" w:rsidRDefault="00F756A4" w:rsidP="00F756A4">
      <w:pPr>
        <w:jc w:val="both"/>
        <w:rPr>
          <w:rFonts w:cs="Arial"/>
          <w:spacing w:val="-3"/>
        </w:rPr>
      </w:pPr>
    </w:p>
    <w:p w:rsidR="00F756A4" w:rsidRDefault="00F756A4" w:rsidP="00F756A4">
      <w:pPr>
        <w:jc w:val="both"/>
        <w:rPr>
          <w:rFonts w:cs="Arial"/>
          <w:spacing w:val="-3"/>
        </w:rPr>
      </w:pPr>
    </w:p>
    <w:p w:rsidR="00F756A4" w:rsidRPr="002E61A4" w:rsidRDefault="00F756A4" w:rsidP="00F756A4">
      <w:pPr>
        <w:jc w:val="both"/>
        <w:rPr>
          <w:rFonts w:cs="Arial"/>
          <w:spacing w:val="-3"/>
        </w:rPr>
      </w:pPr>
    </w:p>
    <w:p w:rsidR="00F756A4" w:rsidRDefault="00DF5A74" w:rsidP="00F756A4">
      <w:pPr>
        <w:tabs>
          <w:tab w:val="right" w:pos="9072"/>
        </w:tabs>
        <w:jc w:val="both"/>
        <w:rPr>
          <w:rFonts w:cs="Arial"/>
          <w:bCs/>
          <w:spacing w:val="-3"/>
        </w:rPr>
      </w:pPr>
      <w:r>
        <w:rPr>
          <w:rFonts w:cs="Arial"/>
          <w:bCs/>
          <w:spacing w:val="-3"/>
        </w:rPr>
        <w:t>Guido Vrijens</w:t>
      </w:r>
      <w:r>
        <w:rPr>
          <w:rFonts w:cs="Arial"/>
          <w:bCs/>
          <w:spacing w:val="-3"/>
        </w:rPr>
        <w:tab/>
        <w:t>Mark Vos</w:t>
      </w:r>
    </w:p>
    <w:p w:rsidR="00F756A4" w:rsidRPr="000C0A64" w:rsidRDefault="00DF5A74" w:rsidP="00F756A4">
      <w:pPr>
        <w:tabs>
          <w:tab w:val="right" w:pos="9072"/>
        </w:tabs>
        <w:jc w:val="both"/>
      </w:pPr>
      <w:r>
        <w:rPr>
          <w:rFonts w:cs="Arial"/>
          <w:bCs/>
          <w:spacing w:val="-3"/>
        </w:rPr>
        <w:t>algemeen directeur</w:t>
      </w:r>
      <w:r>
        <w:rPr>
          <w:rFonts w:cs="Arial"/>
          <w:bCs/>
          <w:spacing w:val="-3"/>
        </w:rPr>
        <w:tab/>
        <w:t>burgemeester</w:t>
      </w:r>
    </w:p>
    <w:p w:rsidR="00F756A4" w:rsidRDefault="00F756A4" w:rsidP="00F756A4">
      <w:pPr>
        <w:jc w:val="both"/>
        <w:rPr>
          <w:rFonts w:cs="Arial"/>
          <w:b/>
          <w:spacing w:val="-3"/>
        </w:rPr>
      </w:pPr>
    </w:p>
    <w:p w:rsidR="00DF5A74" w:rsidRDefault="00DF5A74">
      <w:pPr>
        <w:rPr>
          <w:rFonts w:cs="Arial"/>
          <w:b/>
          <w:spacing w:val="-3"/>
        </w:rPr>
      </w:pPr>
      <w:r>
        <w:rPr>
          <w:rFonts w:cs="Arial"/>
          <w:b/>
          <w:spacing w:val="-3"/>
        </w:rPr>
        <w:br w:type="page"/>
      </w:r>
    </w:p>
    <w:p w:rsidR="00F756A4" w:rsidRDefault="00F756A4" w:rsidP="00F756A4">
      <w:pPr>
        <w:jc w:val="both"/>
        <w:rPr>
          <w:rFonts w:cs="Arial"/>
          <w:b/>
          <w:spacing w:val="-3"/>
        </w:rPr>
      </w:pPr>
    </w:p>
    <w:p w:rsidR="00F756A4" w:rsidRPr="008929A9" w:rsidRDefault="00DF5A74" w:rsidP="00F756A4">
      <w:pPr>
        <w:jc w:val="both"/>
        <w:rPr>
          <w:rFonts w:cs="Arial"/>
          <w:b/>
          <w:bCs/>
          <w:color w:val="000000"/>
          <w:sz w:val="16"/>
          <w:szCs w:val="16"/>
        </w:rPr>
      </w:pPr>
      <w:r w:rsidRPr="008929A9">
        <w:rPr>
          <w:rFonts w:cs="Arial"/>
          <w:b/>
          <w:bCs/>
          <w:color w:val="000000"/>
          <w:sz w:val="16"/>
          <w:szCs w:val="16"/>
        </w:rPr>
        <w:t>Verval van de omgevingsvergunning – uittreksel uit het decreet van 25 april 2014 betreffende de omgevingsvergunning</w:t>
      </w:r>
    </w:p>
    <w:p w:rsidR="00F756A4" w:rsidRPr="008929A9" w:rsidRDefault="00F756A4" w:rsidP="00F756A4">
      <w:pPr>
        <w:jc w:val="both"/>
        <w:rPr>
          <w:rFonts w:cs="Arial"/>
          <w:color w:val="000000"/>
          <w:sz w:val="16"/>
          <w:szCs w:val="16"/>
        </w:rPr>
      </w:pP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b/>
          <w:bCs/>
          <w:color w:val="000000"/>
          <w:sz w:val="16"/>
          <w:szCs w:val="16"/>
          <w:lang w:val="nl-NL"/>
        </w:rPr>
        <w:t xml:space="preserve">Artikel 99. </w:t>
      </w:r>
      <w:r w:rsidRPr="008929A9">
        <w:rPr>
          <w:rFonts w:cs="Arial"/>
          <w:color w:val="000000"/>
          <w:sz w:val="16"/>
          <w:szCs w:val="16"/>
          <w:lang w:val="nl-NL"/>
        </w:rPr>
        <w:t>§ 1. De omgevingsvergunning vervalt van rechtswege in elk van de volgende gevallen:</w:t>
      </w: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1° als de verwezenlijking van de vergunde stedenbouwkundige handelingen niet wordt gestart binnen de twee jaar na het verlenen van de definitieve omgevingsvergunning;</w:t>
      </w: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2° als het uitvoeren van de vergunde stedenbouwkundige handelingen meer dan drie opeenvolgende jaren wordt onderbroken;</w:t>
      </w: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3° als de vergunde gebouwen niet winddicht zijn binnen drie jaar na de aanvang van de vergunde stedenbouwkundige handelingen;</w:t>
      </w:r>
    </w:p>
    <w:p w:rsidR="00F756A4"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4° als de exploitatie van de vergunde activiteit of inrichting niet binnen vijf jaar na het verlenen van de definitie</w:t>
      </w:r>
      <w:r>
        <w:rPr>
          <w:rFonts w:cs="Arial"/>
          <w:color w:val="000000"/>
          <w:sz w:val="16"/>
          <w:szCs w:val="16"/>
          <w:lang w:val="nl-NL"/>
        </w:rPr>
        <w:t>ve omgevingsvergunning aanvangt;</w:t>
      </w:r>
    </w:p>
    <w:p w:rsidR="00F756A4" w:rsidRPr="00CC16DA" w:rsidRDefault="00DF5A74" w:rsidP="00F756A4">
      <w:pPr>
        <w:widowControl w:val="0"/>
        <w:autoSpaceDE w:val="0"/>
        <w:autoSpaceDN w:val="0"/>
        <w:adjustRightInd w:val="0"/>
        <w:jc w:val="both"/>
        <w:rPr>
          <w:rFonts w:cs="Arial"/>
          <w:color w:val="000000"/>
          <w:sz w:val="16"/>
          <w:szCs w:val="16"/>
        </w:rPr>
      </w:pPr>
      <w:r w:rsidRPr="00CC16DA">
        <w:rPr>
          <w:rFonts w:cs="Arial"/>
          <w:color w:val="000000"/>
          <w:sz w:val="16"/>
          <w:szCs w:val="16"/>
        </w:rPr>
        <w:t>5° als de kleinhandelsactiviteiten niet binnen vijf jaar na het verlenen van de definitieve omgevingsvergunning aanvangen.</w:t>
      </w:r>
    </w:p>
    <w:p w:rsidR="00F756A4" w:rsidRDefault="00F756A4" w:rsidP="00F756A4">
      <w:pPr>
        <w:widowControl w:val="0"/>
        <w:autoSpaceDE w:val="0"/>
        <w:autoSpaceDN w:val="0"/>
        <w:adjustRightInd w:val="0"/>
        <w:jc w:val="both"/>
        <w:rPr>
          <w:rFonts w:cs="Arial"/>
          <w:color w:val="000000"/>
          <w:sz w:val="16"/>
          <w:szCs w:val="16"/>
          <w:lang w:val="nl-NL"/>
        </w:rPr>
      </w:pPr>
    </w:p>
    <w:p w:rsidR="00F756A4" w:rsidRPr="00CC16DA" w:rsidRDefault="00DF5A74" w:rsidP="00F756A4">
      <w:pPr>
        <w:widowControl w:val="0"/>
        <w:autoSpaceDE w:val="0"/>
        <w:autoSpaceDN w:val="0"/>
        <w:adjustRightInd w:val="0"/>
        <w:jc w:val="both"/>
        <w:rPr>
          <w:rFonts w:cs="Arial"/>
          <w:color w:val="000000"/>
          <w:sz w:val="16"/>
          <w:szCs w:val="16"/>
        </w:rPr>
      </w:pPr>
      <w:r w:rsidRPr="00CC16DA">
        <w:rPr>
          <w:rFonts w:cs="Arial"/>
          <w:color w:val="000000"/>
          <w:sz w:val="16"/>
          <w:szCs w:val="16"/>
        </w:rPr>
        <w:t>De termijn, vermeld in het eerste lid, 1°, kan evenwel, op verzoek van de vergunninghouder, voor een periode van twee jaar verlengd worden als hij aantoont dat de niet-verwezenlijking het gevolg is van een vreemde oorzaak die hem niet kan worden toegerekend. De vergunninghouder dient de aanvraag van de verlenging, op straffe van verval, met een beveiligde zending en minstens drie maanden vóór het verstrijken van de oorspronkelijke vervaltermijn van twee jaar in bij de overheid die de vergunning heeft verleend. Die overheid weigert de aanvraag van de verlenging alleen als:</w:t>
      </w:r>
    </w:p>
    <w:p w:rsidR="00F756A4" w:rsidRPr="00CC16DA" w:rsidRDefault="00DF5A74" w:rsidP="00F756A4">
      <w:pPr>
        <w:widowControl w:val="0"/>
        <w:autoSpaceDE w:val="0"/>
        <w:autoSpaceDN w:val="0"/>
        <w:adjustRightInd w:val="0"/>
        <w:jc w:val="both"/>
        <w:rPr>
          <w:rFonts w:cs="Arial"/>
          <w:color w:val="000000"/>
          <w:sz w:val="16"/>
          <w:szCs w:val="16"/>
        </w:rPr>
      </w:pPr>
      <w:r w:rsidRPr="00CC16DA">
        <w:rPr>
          <w:rFonts w:cs="Arial"/>
          <w:color w:val="000000"/>
          <w:sz w:val="16"/>
          <w:szCs w:val="16"/>
        </w:rPr>
        <w:t>1° er geen sprake is van een vreemde oorzaak die niet aan de vergunninghouder kan worden toegerekend;</w:t>
      </w:r>
    </w:p>
    <w:p w:rsidR="00F756A4" w:rsidRPr="00CC16DA" w:rsidRDefault="00DF5A74" w:rsidP="00F756A4">
      <w:pPr>
        <w:widowControl w:val="0"/>
        <w:autoSpaceDE w:val="0"/>
        <w:autoSpaceDN w:val="0"/>
        <w:adjustRightInd w:val="0"/>
        <w:jc w:val="both"/>
        <w:rPr>
          <w:rFonts w:cs="Arial"/>
          <w:color w:val="000000"/>
          <w:sz w:val="16"/>
          <w:szCs w:val="16"/>
        </w:rPr>
      </w:pPr>
      <w:r w:rsidRPr="00CC16DA">
        <w:rPr>
          <w:rFonts w:cs="Arial"/>
          <w:color w:val="000000"/>
          <w:sz w:val="16"/>
          <w:szCs w:val="16"/>
        </w:rPr>
        <w:t>2° de aangevraagde en vergunde handelingen strijdig zijn met inmiddels gewijzigde stedenbouwkundige voorschriften of verkavelingsvoorschriften.</w:t>
      </w:r>
    </w:p>
    <w:p w:rsidR="00F756A4" w:rsidRPr="00CC16DA" w:rsidRDefault="00F756A4" w:rsidP="00F756A4">
      <w:pPr>
        <w:widowControl w:val="0"/>
        <w:autoSpaceDE w:val="0"/>
        <w:autoSpaceDN w:val="0"/>
        <w:adjustRightInd w:val="0"/>
        <w:jc w:val="both"/>
        <w:rPr>
          <w:rFonts w:cs="Arial"/>
          <w:color w:val="000000"/>
          <w:sz w:val="16"/>
          <w:szCs w:val="16"/>
        </w:rPr>
      </w:pPr>
    </w:p>
    <w:p w:rsidR="00F756A4" w:rsidRPr="00CC16DA" w:rsidRDefault="00DF5A74" w:rsidP="00F756A4">
      <w:pPr>
        <w:widowControl w:val="0"/>
        <w:autoSpaceDE w:val="0"/>
        <w:autoSpaceDN w:val="0"/>
        <w:adjustRightInd w:val="0"/>
        <w:jc w:val="both"/>
        <w:rPr>
          <w:rFonts w:cs="Arial"/>
          <w:color w:val="000000"/>
          <w:sz w:val="16"/>
          <w:szCs w:val="16"/>
        </w:rPr>
      </w:pPr>
      <w:r w:rsidRPr="00CC16DA">
        <w:rPr>
          <w:rFonts w:cs="Arial"/>
          <w:color w:val="000000"/>
          <w:sz w:val="16"/>
          <w:szCs w:val="16"/>
        </w:rPr>
        <w:t>De overheid bezorgt haar beslissing uiterlijk de dag van het verstrijken van de oorspronkelijke vervaltermijn van twee jaar. Bij ontstentenis van een beslissing wordt de verlenging geacht te zijn goedgekeurd. Als de verlenging wordt goedgekeurd, worden de termijnen, vermeld in het eerste lid, 3° en 4°, ook met twee jaar verlengd.</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CC16DA" w:rsidRDefault="00DF5A74" w:rsidP="00F756A4">
      <w:pPr>
        <w:widowControl w:val="0"/>
        <w:autoSpaceDE w:val="0"/>
        <w:autoSpaceDN w:val="0"/>
        <w:adjustRightInd w:val="0"/>
        <w:jc w:val="both"/>
        <w:rPr>
          <w:rFonts w:cs="Arial"/>
          <w:color w:val="000000"/>
          <w:sz w:val="16"/>
          <w:szCs w:val="16"/>
        </w:rPr>
      </w:pPr>
      <w:r w:rsidRPr="00CC16DA">
        <w:rPr>
          <w:rFonts w:cs="Arial"/>
          <w:color w:val="000000"/>
          <w:sz w:val="16"/>
          <w:szCs w:val="16"/>
        </w:rPr>
        <w:t>Als de omgevingsvergunning uitdrukkelijk melding maakt van de verschillende fasen van het bouwproject, worden de termijnen van twee, drie of vijf jaar, vermeld in het eerste lid, gerekend per fase. Voor de tweede fase en de volgende fasen worden de termijnen van verval bijgevolg gerekend vanaf de aanvangsdatum van de fase in kwestie.</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 2. De omgevingsvergunning voor de exploitatie van een ingedeelde inrichting of activiteit vervalt van rechtswege in elk van de volgende gevallen:</w:t>
      </w: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1° als de exploitatie van de vergunde activiteit of inrichting meer dan vijf opeenvolgende jaren wordt onderbroken;</w:t>
      </w: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2° als de ingedeelde inrichting vernield is wegens brand of ontploffing veroorzaakt ten gevolge van de exploitatie;</w:t>
      </w: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3° als de exploitatie op vrijwillige basis volledig en definitief wordt stopgezet overeenkomstig de voorwaarden en de regels, vermeld in het decreet van 9 maart 2001 tot regeling van de vrijwillige, volledige en definitieve stopzetting van de productie van alle dierlijke mest, afkomstig van een of meerdere diersoorten, en de uitvoeringsbesluiten ervan. De Vlaamse Regering kan nadere regels bepalen voor de inkennisstelling van de stopzetting.</w:t>
      </w:r>
    </w:p>
    <w:p w:rsidR="00F756A4" w:rsidRDefault="00F756A4" w:rsidP="00F756A4">
      <w:pPr>
        <w:widowControl w:val="0"/>
        <w:autoSpaceDE w:val="0"/>
        <w:autoSpaceDN w:val="0"/>
        <w:adjustRightInd w:val="0"/>
        <w:jc w:val="both"/>
        <w:rPr>
          <w:rFonts w:cs="Arial"/>
          <w:color w:val="000000"/>
          <w:sz w:val="16"/>
          <w:szCs w:val="16"/>
          <w:lang w:val="nl-NL"/>
        </w:rPr>
      </w:pPr>
    </w:p>
    <w:p w:rsidR="00F756A4" w:rsidRPr="00CC16DA" w:rsidRDefault="00DF5A74" w:rsidP="00F756A4">
      <w:pPr>
        <w:widowControl w:val="0"/>
        <w:autoSpaceDE w:val="0"/>
        <w:autoSpaceDN w:val="0"/>
        <w:adjustRightInd w:val="0"/>
        <w:jc w:val="both"/>
        <w:rPr>
          <w:rFonts w:cs="Arial"/>
          <w:color w:val="000000"/>
          <w:sz w:val="16"/>
          <w:szCs w:val="16"/>
        </w:rPr>
      </w:pPr>
      <w:r w:rsidRPr="00CC16DA">
        <w:rPr>
          <w:rFonts w:cs="Arial"/>
          <w:color w:val="000000"/>
          <w:sz w:val="16"/>
          <w:szCs w:val="16"/>
        </w:rPr>
        <w:t>§ 2/1. De omgevingsvergunning voor het uitvoeren van kleinhandelsactiviteiten vervalt van rechtswege als de kleinhandelsactiviteiten meer dan vijf opeenvolgende jaren worden onderbroken.</w:t>
      </w:r>
    </w:p>
    <w:p w:rsidR="00F756A4" w:rsidRPr="00CC16DA" w:rsidRDefault="00F756A4" w:rsidP="00F756A4">
      <w:pPr>
        <w:widowControl w:val="0"/>
        <w:autoSpaceDE w:val="0"/>
        <w:autoSpaceDN w:val="0"/>
        <w:adjustRightInd w:val="0"/>
        <w:jc w:val="both"/>
        <w:rPr>
          <w:rFonts w:cs="Arial"/>
          <w:color w:val="000000"/>
          <w:sz w:val="16"/>
          <w:szCs w:val="16"/>
        </w:rPr>
      </w:pPr>
    </w:p>
    <w:p w:rsidR="00F756A4" w:rsidRPr="00CC16DA" w:rsidRDefault="00DF5A74" w:rsidP="00F756A4">
      <w:pPr>
        <w:widowControl w:val="0"/>
        <w:autoSpaceDE w:val="0"/>
        <w:autoSpaceDN w:val="0"/>
        <w:adjustRightInd w:val="0"/>
        <w:jc w:val="both"/>
        <w:rPr>
          <w:rFonts w:cs="Arial"/>
          <w:color w:val="000000"/>
          <w:sz w:val="16"/>
          <w:szCs w:val="16"/>
        </w:rPr>
      </w:pPr>
      <w:r w:rsidRPr="00CC16DA">
        <w:rPr>
          <w:rFonts w:cs="Arial"/>
          <w:color w:val="000000"/>
          <w:sz w:val="16"/>
          <w:szCs w:val="16"/>
        </w:rPr>
        <w:t>§ 2/2. De omgevingsvergunning voor het wijzigen van de vegetatie vervalt van rechtswege als het wijzigen van de vegetatie niet binnen twee jaar na het verlenen van de definitieve omgevingsvergunning aanvangt.</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 3. Als de gevallen, vermeld in paragraaf 1, betrekking hebben op een gedeelte van het bouwproject, vervalt de omgevingsvergunning alleen voor het niet-afgewerkte gedeelte van een bouwproject. Een gedeelte is eerst afgewerkt als het, in voorkomend geval na de sloping van de niet-afgewerkte gedeelten, kan worden beschouwd als een afzonderlijke constructie die voldoet aan de bouwfysische vereisten.</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8929A9" w:rsidRDefault="00DF5A74" w:rsidP="00F756A4">
      <w:pPr>
        <w:jc w:val="both"/>
        <w:rPr>
          <w:rFonts w:cs="Arial"/>
          <w:color w:val="000000"/>
          <w:sz w:val="16"/>
          <w:szCs w:val="16"/>
          <w:lang w:val="nl-NL"/>
        </w:rPr>
      </w:pPr>
      <w:r w:rsidRPr="008929A9">
        <w:rPr>
          <w:rFonts w:cs="Arial"/>
          <w:color w:val="000000"/>
          <w:sz w:val="16"/>
          <w:szCs w:val="16"/>
          <w:lang w:val="nl-NL"/>
        </w:rPr>
        <w:t>Als de gevallen, vermeld in paragraaf 1 of 2, alleen betrekking hebben op een gedeelte van de exploitatie van de ingedeelde inrichting of activiteit, vervalt de omgevingsvergunning alleen voor dat gedeelte.</w:t>
      </w:r>
    </w:p>
    <w:p w:rsidR="00F756A4" w:rsidRPr="008929A9" w:rsidRDefault="00F756A4" w:rsidP="00F756A4">
      <w:pPr>
        <w:jc w:val="both"/>
        <w:rPr>
          <w:rFonts w:cs="Arial"/>
          <w:color w:val="000000"/>
          <w:sz w:val="16"/>
          <w:szCs w:val="16"/>
          <w:lang w:val="nl-NL"/>
        </w:rPr>
      </w:pP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b/>
          <w:bCs/>
          <w:color w:val="000000"/>
          <w:sz w:val="16"/>
          <w:szCs w:val="16"/>
          <w:lang w:val="nl-NL"/>
        </w:rPr>
        <w:t>Artikel 100.</w:t>
      </w:r>
      <w:r w:rsidRPr="008929A9">
        <w:rPr>
          <w:rFonts w:cs="Arial"/>
          <w:color w:val="000000"/>
          <w:sz w:val="16"/>
          <w:szCs w:val="16"/>
          <w:lang w:val="nl-NL"/>
        </w:rPr>
        <w:t xml:space="preserve"> De omgevingsvergunning blijft onverkort geldig als de exploitatie van een ingedeelde inrichting of activiteit van een project door een wijziging van de indelingslijst van klasse 1 naar klasse 2 overgaat of omgekeerd.</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In geval de exploitatie van een ingedeelde inrichting of activiteit van een project door een wijziging van de indelingslijst van klasse 1 of 2 naar klasse 3 overgaat, geldt de vergunning als aktename en blijven de bijzondere voorwaarden gelden.</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Default="00DF5A74" w:rsidP="00F756A4">
      <w:pPr>
        <w:widowControl w:val="0"/>
        <w:autoSpaceDE w:val="0"/>
        <w:autoSpaceDN w:val="0"/>
        <w:adjustRightInd w:val="0"/>
        <w:jc w:val="both"/>
        <w:rPr>
          <w:rFonts w:cs="Arial"/>
          <w:color w:val="000000"/>
          <w:sz w:val="16"/>
          <w:szCs w:val="16"/>
        </w:rPr>
      </w:pPr>
      <w:r w:rsidRPr="008929A9">
        <w:rPr>
          <w:rFonts w:cs="Arial"/>
          <w:b/>
          <w:bCs/>
          <w:color w:val="000000"/>
          <w:sz w:val="16"/>
          <w:szCs w:val="16"/>
          <w:lang w:val="nl-NL"/>
        </w:rPr>
        <w:t xml:space="preserve">Artikel 101. </w:t>
      </w:r>
      <w:r w:rsidRPr="005729F6">
        <w:rPr>
          <w:rFonts w:cs="Arial"/>
          <w:color w:val="000000"/>
          <w:sz w:val="16"/>
          <w:szCs w:val="16"/>
        </w:rPr>
        <w:t>De termijnen van twee, drie of vijf jaar, vermeld in artikel 99, in voorkomend geval verlengd conform artikel 99, § 1 worden geschorst zolang een beroep tot vernietiging van de omgevingsvergunning aanhangig is bij de Raad voor Vergunningsbetwistingen, overeenkomstig hoofdstuk 9 behoudens indien de vergunde handelingen in strijd zijn met een vóór de definitieve uitspraak van de Raad van kracht geworden ruimtelijk uitvoeringsplan. In dat laatste geval blijft het eventuele recht op planschadevergoeding desalniettemin behouden.</w:t>
      </w:r>
    </w:p>
    <w:p w:rsidR="00F756A4" w:rsidRPr="008929A9" w:rsidRDefault="00F756A4" w:rsidP="00F756A4">
      <w:pPr>
        <w:widowControl w:val="0"/>
        <w:autoSpaceDE w:val="0"/>
        <w:autoSpaceDN w:val="0"/>
        <w:adjustRightInd w:val="0"/>
        <w:jc w:val="both"/>
        <w:rPr>
          <w:rFonts w:eastAsia="MS Mincho" w:cs="Arial"/>
          <w:color w:val="000000"/>
          <w:sz w:val="16"/>
          <w:szCs w:val="16"/>
          <w:lang w:val="nl-NL"/>
        </w:rPr>
      </w:pPr>
    </w:p>
    <w:p w:rsidR="00F756A4" w:rsidRPr="005729F6" w:rsidRDefault="00DF5A74" w:rsidP="00F756A4">
      <w:pPr>
        <w:jc w:val="both"/>
        <w:rPr>
          <w:rFonts w:cs="Arial"/>
          <w:color w:val="000000"/>
          <w:sz w:val="16"/>
          <w:szCs w:val="16"/>
        </w:rPr>
      </w:pPr>
      <w:r w:rsidRPr="005729F6">
        <w:rPr>
          <w:rFonts w:cs="Arial"/>
          <w:color w:val="000000"/>
          <w:sz w:val="16"/>
          <w:szCs w:val="16"/>
        </w:rPr>
        <w:t xml:space="preserve">De termijnen van twee, drie of vijf jaar, vermeld in artikel 99, in voorkomend geval verlengd conform artikel 99, § 1, worden geschorst tijdens het uitvoeren van de archeologische opgraving, omschreven in de bekrachtigde archeologienota </w:t>
      </w:r>
      <w:r w:rsidRPr="005729F6">
        <w:rPr>
          <w:rFonts w:cs="Arial"/>
          <w:color w:val="000000"/>
          <w:sz w:val="16"/>
          <w:szCs w:val="16"/>
        </w:rPr>
        <w:lastRenderedPageBreak/>
        <w:t xml:space="preserve">overeenkomstig artikel 5.4.8 van het </w:t>
      </w:r>
      <w:proofErr w:type="spellStart"/>
      <w:r w:rsidRPr="005729F6">
        <w:rPr>
          <w:rFonts w:cs="Arial"/>
          <w:color w:val="000000"/>
          <w:sz w:val="16"/>
          <w:szCs w:val="16"/>
        </w:rPr>
        <w:t>Onroerenderfgoeddecreet</w:t>
      </w:r>
      <w:proofErr w:type="spellEnd"/>
      <w:r w:rsidRPr="005729F6">
        <w:rPr>
          <w:rFonts w:cs="Arial"/>
          <w:color w:val="000000"/>
          <w:sz w:val="16"/>
          <w:szCs w:val="16"/>
        </w:rPr>
        <w:t xml:space="preserve"> van 12 juli 2013 en in de bekrachtigde nota overeenkomstig artikel 5.4.16 van het </w:t>
      </w:r>
      <w:proofErr w:type="spellStart"/>
      <w:r w:rsidRPr="005729F6">
        <w:rPr>
          <w:rFonts w:cs="Arial"/>
          <w:color w:val="000000"/>
          <w:sz w:val="16"/>
          <w:szCs w:val="16"/>
        </w:rPr>
        <w:t>Onroerenderfgoeddecreet</w:t>
      </w:r>
      <w:proofErr w:type="spellEnd"/>
      <w:r w:rsidRPr="005729F6">
        <w:rPr>
          <w:rFonts w:cs="Arial"/>
          <w:color w:val="000000"/>
          <w:sz w:val="16"/>
          <w:szCs w:val="16"/>
        </w:rPr>
        <w:t xml:space="preserve"> van 12 juli 2013, met een maximumtermijn van een jaar vanaf de aanvangsdatum van de archeologische opgraving.</w:t>
      </w:r>
    </w:p>
    <w:p w:rsidR="00F756A4" w:rsidRPr="005729F6" w:rsidRDefault="00F756A4" w:rsidP="00F756A4">
      <w:pPr>
        <w:jc w:val="both"/>
        <w:rPr>
          <w:rFonts w:cs="Arial"/>
          <w:color w:val="000000"/>
          <w:sz w:val="16"/>
          <w:szCs w:val="16"/>
        </w:rPr>
      </w:pPr>
    </w:p>
    <w:p w:rsidR="00F756A4" w:rsidRPr="005729F6" w:rsidRDefault="00DF5A74" w:rsidP="00F756A4">
      <w:pPr>
        <w:jc w:val="both"/>
        <w:rPr>
          <w:rFonts w:cs="Arial"/>
          <w:color w:val="000000"/>
          <w:sz w:val="16"/>
          <w:szCs w:val="16"/>
        </w:rPr>
      </w:pPr>
      <w:r w:rsidRPr="005729F6">
        <w:rPr>
          <w:rFonts w:cs="Arial"/>
          <w:color w:val="000000"/>
          <w:sz w:val="16"/>
          <w:szCs w:val="16"/>
        </w:rPr>
        <w:t>De termijnen van twee, drie of vijf jaar, vermeld in artikel 99, in voorkomend geval verlengd conform artikel 99, § 1, worden geschorst tijdens het uitvoeren van de bodemsaneringswerken van een bodemsaneringsproject waarvoor de OVAM overeenkomstig artikel 50, § 1, van het Bodemdecreet van 27 oktober 2006 een conformiteitsattest heeft afgeleverd, met een maximumtermijn van drie jaar vanaf de aanvangsdatum van de bodemsaneringswerken.</w:t>
      </w:r>
    </w:p>
    <w:p w:rsidR="00F756A4" w:rsidRPr="005729F6" w:rsidRDefault="00F756A4" w:rsidP="00F756A4">
      <w:pPr>
        <w:jc w:val="both"/>
        <w:rPr>
          <w:rFonts w:cs="Arial"/>
          <w:color w:val="000000"/>
          <w:sz w:val="16"/>
          <w:szCs w:val="16"/>
        </w:rPr>
      </w:pPr>
    </w:p>
    <w:p w:rsidR="00F756A4" w:rsidRPr="005729F6" w:rsidRDefault="00DF5A74" w:rsidP="00F756A4">
      <w:pPr>
        <w:jc w:val="both"/>
        <w:rPr>
          <w:rFonts w:cs="Arial"/>
          <w:color w:val="000000"/>
          <w:sz w:val="16"/>
          <w:szCs w:val="16"/>
        </w:rPr>
      </w:pPr>
      <w:r w:rsidRPr="005729F6">
        <w:rPr>
          <w:rFonts w:cs="Arial"/>
          <w:color w:val="000000"/>
          <w:sz w:val="16"/>
          <w:szCs w:val="16"/>
        </w:rPr>
        <w:t>De termijnen van twee, drie of vijf jaar, vermeld in artikel 99, in voorkomend geval verlengd conform artikel 99, § 1, worden geschorst zolang een bekrachtigd stakingsbevel, zoals vermeld in titel VI van de VCRO, niet wordt ingetrokken, hetzij niet wordt opgeheven bij een in kracht van gewijsde gegane beslissing. De schorsing eindigt van rechtswege wanneer geen opheffing van het stakingsbevel wordt gevorderd of geen intrekking wordt gedaan binnen een termijn van twee jaar vanaf de bekrachtiging van het stakingsbevel.</w:t>
      </w:r>
    </w:p>
    <w:p w:rsidR="00F756A4" w:rsidRPr="008929A9" w:rsidRDefault="00F756A4" w:rsidP="00F756A4">
      <w:pPr>
        <w:jc w:val="both"/>
        <w:rPr>
          <w:rFonts w:cs="Arial"/>
          <w:color w:val="000000"/>
          <w:sz w:val="16"/>
          <w:szCs w:val="16"/>
          <w:lang w:val="nl-NL"/>
        </w:rPr>
      </w:pPr>
    </w:p>
    <w:p w:rsidR="00D16EE0" w:rsidRDefault="00D16EE0" w:rsidP="00F756A4">
      <w:pPr>
        <w:jc w:val="both"/>
        <w:rPr>
          <w:rFonts w:cs="Arial"/>
          <w:b/>
          <w:bCs/>
          <w:color w:val="000000"/>
          <w:sz w:val="16"/>
          <w:szCs w:val="16"/>
        </w:rPr>
      </w:pPr>
    </w:p>
    <w:p w:rsidR="00F756A4" w:rsidRPr="008929A9" w:rsidRDefault="00DF5A74" w:rsidP="00F756A4">
      <w:pPr>
        <w:jc w:val="both"/>
        <w:rPr>
          <w:rFonts w:cs="Arial"/>
          <w:b/>
          <w:bCs/>
          <w:color w:val="000000"/>
          <w:sz w:val="16"/>
          <w:szCs w:val="16"/>
        </w:rPr>
      </w:pPr>
      <w:r w:rsidRPr="008929A9">
        <w:rPr>
          <w:rFonts w:cs="Arial"/>
          <w:b/>
          <w:bCs/>
          <w:color w:val="000000"/>
          <w:sz w:val="16"/>
          <w:szCs w:val="16"/>
        </w:rPr>
        <w:t>Beroepsmogelijkheden – uittreksel uit het decreet van 25 april 2014 betreffende de omgevingsvergunning</w:t>
      </w:r>
    </w:p>
    <w:p w:rsidR="00F756A4" w:rsidRPr="008929A9" w:rsidRDefault="00F756A4" w:rsidP="00F756A4">
      <w:pPr>
        <w:jc w:val="both"/>
        <w:rPr>
          <w:rFonts w:cs="Arial"/>
          <w:color w:val="000000"/>
          <w:sz w:val="16"/>
          <w:szCs w:val="16"/>
        </w:rPr>
      </w:pPr>
    </w:p>
    <w:p w:rsidR="00F756A4" w:rsidRPr="005729F6" w:rsidRDefault="00DF5A74" w:rsidP="00F756A4">
      <w:pPr>
        <w:widowControl w:val="0"/>
        <w:autoSpaceDE w:val="0"/>
        <w:autoSpaceDN w:val="0"/>
        <w:adjustRightInd w:val="0"/>
        <w:rPr>
          <w:rFonts w:cs="Arial"/>
          <w:color w:val="000000"/>
          <w:sz w:val="16"/>
          <w:szCs w:val="16"/>
        </w:rPr>
      </w:pPr>
      <w:r w:rsidRPr="008929A9">
        <w:rPr>
          <w:rFonts w:cs="Arial"/>
          <w:b/>
          <w:bCs/>
          <w:color w:val="000000"/>
          <w:sz w:val="16"/>
          <w:szCs w:val="16"/>
          <w:lang w:val="nl-NL"/>
        </w:rPr>
        <w:t>Artikel 52.</w:t>
      </w:r>
      <w:r w:rsidRPr="008929A9">
        <w:rPr>
          <w:rFonts w:cs="Arial"/>
          <w:color w:val="000000"/>
          <w:sz w:val="16"/>
          <w:szCs w:val="16"/>
          <w:lang w:val="nl-NL"/>
        </w:rPr>
        <w:t xml:space="preserve"> </w:t>
      </w:r>
      <w:r w:rsidRPr="005729F6">
        <w:rPr>
          <w:rFonts w:cs="Arial"/>
          <w:color w:val="000000"/>
          <w:sz w:val="16"/>
          <w:szCs w:val="16"/>
        </w:rPr>
        <w:t>De Vlaamse Regering of de gewestelijke omgevingsambtenaar zijn bevoegd in laatste administratieve aanleg voor beroepen tegen uitdrukkelijke of stilzwijgende beslissingen van de deputatie in eerste administratieve aanleg.</w:t>
      </w:r>
    </w:p>
    <w:p w:rsidR="00F756A4" w:rsidRPr="005729F6" w:rsidRDefault="00F756A4" w:rsidP="00F756A4">
      <w:pPr>
        <w:widowControl w:val="0"/>
        <w:autoSpaceDE w:val="0"/>
        <w:autoSpaceDN w:val="0"/>
        <w:adjustRightInd w:val="0"/>
        <w:jc w:val="both"/>
        <w:rPr>
          <w:rFonts w:cs="Arial"/>
          <w:color w:val="000000"/>
          <w:sz w:val="16"/>
          <w:szCs w:val="16"/>
        </w:rPr>
      </w:pPr>
    </w:p>
    <w:p w:rsidR="00F756A4" w:rsidRPr="005729F6" w:rsidRDefault="00DF5A74" w:rsidP="00F756A4">
      <w:pPr>
        <w:widowControl w:val="0"/>
        <w:autoSpaceDE w:val="0"/>
        <w:autoSpaceDN w:val="0"/>
        <w:adjustRightInd w:val="0"/>
        <w:jc w:val="both"/>
        <w:rPr>
          <w:rFonts w:cs="Arial"/>
          <w:color w:val="000000"/>
          <w:sz w:val="16"/>
          <w:szCs w:val="16"/>
        </w:rPr>
      </w:pPr>
      <w:r w:rsidRPr="005729F6">
        <w:rPr>
          <w:rFonts w:cs="Arial"/>
          <w:color w:val="000000"/>
          <w:sz w:val="16"/>
          <w:szCs w:val="16"/>
        </w:rPr>
        <w:t>De Vlaamse Regering bepaalt in welke gevallen de gewestelijke omgevingsambtenaar over het beroep kan beslissen.</w:t>
      </w:r>
    </w:p>
    <w:p w:rsidR="00F756A4" w:rsidRPr="005729F6" w:rsidRDefault="00F756A4" w:rsidP="00F756A4">
      <w:pPr>
        <w:widowControl w:val="0"/>
        <w:autoSpaceDE w:val="0"/>
        <w:autoSpaceDN w:val="0"/>
        <w:adjustRightInd w:val="0"/>
        <w:jc w:val="both"/>
        <w:rPr>
          <w:rFonts w:cs="Arial"/>
          <w:color w:val="000000"/>
          <w:sz w:val="16"/>
          <w:szCs w:val="16"/>
        </w:rPr>
      </w:pPr>
    </w:p>
    <w:p w:rsidR="00F756A4" w:rsidRPr="005729F6" w:rsidRDefault="00DF5A74" w:rsidP="00F756A4">
      <w:pPr>
        <w:widowControl w:val="0"/>
        <w:autoSpaceDE w:val="0"/>
        <w:autoSpaceDN w:val="0"/>
        <w:adjustRightInd w:val="0"/>
        <w:jc w:val="both"/>
        <w:rPr>
          <w:rFonts w:cs="Arial"/>
          <w:color w:val="000000"/>
          <w:sz w:val="16"/>
          <w:szCs w:val="16"/>
        </w:rPr>
      </w:pPr>
      <w:r w:rsidRPr="005729F6">
        <w:rPr>
          <w:rFonts w:cs="Arial"/>
          <w:color w:val="000000"/>
          <w:sz w:val="16"/>
          <w:szCs w:val="16"/>
        </w:rPr>
        <w:t>De deputatie is voor haar ambtsgebied bevoegd in laatste administratieve aanleg voor beroepen tegen uitdrukkelijke of stilzwijgende beslissingen van het college van burgemeester en schepenen in eerste administratieve aanleg.</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5729F6" w:rsidRDefault="00DF5A74" w:rsidP="00F756A4">
      <w:pPr>
        <w:widowControl w:val="0"/>
        <w:autoSpaceDE w:val="0"/>
        <w:autoSpaceDN w:val="0"/>
        <w:adjustRightInd w:val="0"/>
        <w:outlineLvl w:val="0"/>
        <w:rPr>
          <w:rFonts w:cs="Arial"/>
          <w:color w:val="000000"/>
          <w:sz w:val="16"/>
          <w:szCs w:val="16"/>
        </w:rPr>
      </w:pPr>
      <w:r w:rsidRPr="008929A9">
        <w:rPr>
          <w:rFonts w:cs="Arial"/>
          <w:b/>
          <w:bCs/>
          <w:color w:val="000000"/>
          <w:sz w:val="16"/>
          <w:szCs w:val="16"/>
          <w:lang w:val="nl-NL"/>
        </w:rPr>
        <w:t>Artikel 53.</w:t>
      </w:r>
      <w:r w:rsidRPr="008929A9">
        <w:rPr>
          <w:rFonts w:cs="Arial"/>
          <w:color w:val="000000"/>
          <w:sz w:val="16"/>
          <w:szCs w:val="16"/>
          <w:lang w:val="nl-NL"/>
        </w:rPr>
        <w:t xml:space="preserve"> </w:t>
      </w:r>
      <w:r w:rsidRPr="005729F6">
        <w:rPr>
          <w:rFonts w:cs="Arial"/>
          <w:color w:val="000000"/>
          <w:sz w:val="16"/>
          <w:szCs w:val="16"/>
        </w:rPr>
        <w:t>Het beroep kan worden ingesteld door:</w:t>
      </w:r>
    </w:p>
    <w:p w:rsidR="00F756A4" w:rsidRPr="005729F6" w:rsidRDefault="00DF5A74" w:rsidP="00F756A4">
      <w:pPr>
        <w:widowControl w:val="0"/>
        <w:autoSpaceDE w:val="0"/>
        <w:autoSpaceDN w:val="0"/>
        <w:adjustRightInd w:val="0"/>
        <w:jc w:val="both"/>
        <w:outlineLvl w:val="0"/>
        <w:rPr>
          <w:rFonts w:cs="Arial"/>
          <w:color w:val="000000"/>
          <w:sz w:val="16"/>
          <w:szCs w:val="16"/>
        </w:rPr>
      </w:pPr>
      <w:r w:rsidRPr="005729F6">
        <w:rPr>
          <w:rFonts w:cs="Arial"/>
          <w:color w:val="000000"/>
          <w:sz w:val="16"/>
          <w:szCs w:val="16"/>
        </w:rPr>
        <w:t>1° de vergunningsaanvrager, de vergunninghouder of de exploitant;</w:t>
      </w:r>
    </w:p>
    <w:p w:rsidR="00F756A4" w:rsidRPr="005729F6" w:rsidRDefault="00DF5A74" w:rsidP="00F756A4">
      <w:pPr>
        <w:widowControl w:val="0"/>
        <w:autoSpaceDE w:val="0"/>
        <w:autoSpaceDN w:val="0"/>
        <w:adjustRightInd w:val="0"/>
        <w:jc w:val="both"/>
        <w:outlineLvl w:val="0"/>
        <w:rPr>
          <w:rFonts w:cs="Arial"/>
          <w:color w:val="000000"/>
          <w:sz w:val="16"/>
          <w:szCs w:val="16"/>
        </w:rPr>
      </w:pPr>
      <w:r w:rsidRPr="005729F6">
        <w:rPr>
          <w:rFonts w:cs="Arial"/>
          <w:color w:val="000000"/>
          <w:sz w:val="16"/>
          <w:szCs w:val="16"/>
        </w:rPr>
        <w:t>2° het betrokken publiek;</w:t>
      </w:r>
    </w:p>
    <w:p w:rsidR="00F756A4" w:rsidRPr="005729F6" w:rsidRDefault="00DF5A74" w:rsidP="00F756A4">
      <w:pPr>
        <w:widowControl w:val="0"/>
        <w:autoSpaceDE w:val="0"/>
        <w:autoSpaceDN w:val="0"/>
        <w:adjustRightInd w:val="0"/>
        <w:jc w:val="both"/>
        <w:outlineLvl w:val="0"/>
        <w:rPr>
          <w:rFonts w:cs="Arial"/>
          <w:color w:val="000000"/>
          <w:sz w:val="16"/>
          <w:szCs w:val="16"/>
        </w:rPr>
      </w:pPr>
      <w:r w:rsidRPr="005729F6">
        <w:rPr>
          <w:rFonts w:cs="Arial"/>
          <w:color w:val="000000"/>
          <w:sz w:val="16"/>
          <w:szCs w:val="16"/>
        </w:rPr>
        <w:t>3° de leidend ambtenaar van de adviesinstanties of bij zijn afwezigheid zijn gemachtigde als de adviesinstantie tijdig advies heeft verstrekt of als aan hem ten onrechte niet om advies werd verzocht;</w:t>
      </w:r>
    </w:p>
    <w:p w:rsidR="00F756A4" w:rsidRPr="005729F6" w:rsidRDefault="00DF5A74" w:rsidP="00F756A4">
      <w:pPr>
        <w:widowControl w:val="0"/>
        <w:autoSpaceDE w:val="0"/>
        <w:autoSpaceDN w:val="0"/>
        <w:adjustRightInd w:val="0"/>
        <w:jc w:val="both"/>
        <w:outlineLvl w:val="0"/>
        <w:rPr>
          <w:rFonts w:cs="Arial"/>
          <w:color w:val="000000"/>
          <w:sz w:val="16"/>
          <w:szCs w:val="16"/>
        </w:rPr>
      </w:pPr>
      <w:r w:rsidRPr="005729F6">
        <w:rPr>
          <w:rFonts w:cs="Arial"/>
          <w:color w:val="000000"/>
          <w:sz w:val="16"/>
          <w:szCs w:val="16"/>
        </w:rPr>
        <w:t>4° het college van burgemeester en schepenen als het tijdig advies heeft verstrekt of als het ten onrechte niet om advies werd verzocht;</w:t>
      </w:r>
    </w:p>
    <w:p w:rsidR="00F756A4" w:rsidRPr="005729F6" w:rsidRDefault="00DF5A74" w:rsidP="00F756A4">
      <w:pPr>
        <w:widowControl w:val="0"/>
        <w:autoSpaceDE w:val="0"/>
        <w:autoSpaceDN w:val="0"/>
        <w:adjustRightInd w:val="0"/>
        <w:jc w:val="both"/>
        <w:outlineLvl w:val="0"/>
        <w:rPr>
          <w:rFonts w:cs="Arial"/>
          <w:color w:val="000000"/>
          <w:sz w:val="16"/>
          <w:szCs w:val="16"/>
        </w:rPr>
      </w:pPr>
      <w:r w:rsidRPr="005729F6">
        <w:rPr>
          <w:rFonts w:cs="Arial"/>
          <w:color w:val="000000"/>
          <w:sz w:val="16"/>
          <w:szCs w:val="16"/>
        </w:rPr>
        <w:t>5° ...;</w:t>
      </w:r>
    </w:p>
    <w:p w:rsidR="00F756A4" w:rsidRPr="005729F6" w:rsidRDefault="00DF5A74" w:rsidP="00F756A4">
      <w:pPr>
        <w:widowControl w:val="0"/>
        <w:autoSpaceDE w:val="0"/>
        <w:autoSpaceDN w:val="0"/>
        <w:adjustRightInd w:val="0"/>
        <w:jc w:val="both"/>
        <w:outlineLvl w:val="0"/>
        <w:rPr>
          <w:rFonts w:cs="Arial"/>
          <w:color w:val="000000"/>
          <w:sz w:val="16"/>
          <w:szCs w:val="16"/>
        </w:rPr>
      </w:pPr>
      <w:r w:rsidRPr="005729F6">
        <w:rPr>
          <w:rFonts w:cs="Arial"/>
          <w:color w:val="000000"/>
          <w:sz w:val="16"/>
          <w:szCs w:val="16"/>
        </w:rPr>
        <w:t>6° de leidend ambtenaar van het Departement Omgeving of, bij zijn afwezigheid, zijn gemachtigde;</w:t>
      </w:r>
    </w:p>
    <w:p w:rsidR="00F756A4" w:rsidRPr="005729F6" w:rsidRDefault="00DF5A74" w:rsidP="00F756A4">
      <w:pPr>
        <w:widowControl w:val="0"/>
        <w:autoSpaceDE w:val="0"/>
        <w:autoSpaceDN w:val="0"/>
        <w:adjustRightInd w:val="0"/>
        <w:jc w:val="both"/>
        <w:outlineLvl w:val="0"/>
        <w:rPr>
          <w:rFonts w:cs="Arial"/>
          <w:color w:val="000000"/>
          <w:sz w:val="16"/>
          <w:szCs w:val="16"/>
        </w:rPr>
      </w:pPr>
      <w:r w:rsidRPr="005729F6">
        <w:rPr>
          <w:rFonts w:cs="Arial"/>
          <w:color w:val="000000"/>
          <w:sz w:val="16"/>
          <w:szCs w:val="16"/>
        </w:rPr>
        <w:t xml:space="preserve">7° de leidend ambtenaar van het Agentschap Innoveren en Ondernemen of bij zijn afwezigheid zijn gemachtigde, als het project </w:t>
      </w:r>
      <w:proofErr w:type="spellStart"/>
      <w:r w:rsidRPr="005729F6">
        <w:rPr>
          <w:rFonts w:cs="Arial"/>
          <w:color w:val="000000"/>
          <w:sz w:val="16"/>
          <w:szCs w:val="16"/>
        </w:rPr>
        <w:t>vergunningsplichtige</w:t>
      </w:r>
      <w:proofErr w:type="spellEnd"/>
      <w:r w:rsidRPr="005729F6">
        <w:rPr>
          <w:rFonts w:cs="Arial"/>
          <w:color w:val="000000"/>
          <w:sz w:val="16"/>
          <w:szCs w:val="16"/>
        </w:rPr>
        <w:t xml:space="preserve"> kleinhandelsactiviteiten omvat;</w:t>
      </w:r>
    </w:p>
    <w:p w:rsidR="00F756A4" w:rsidRPr="005729F6" w:rsidRDefault="00DF5A74" w:rsidP="00F756A4">
      <w:pPr>
        <w:widowControl w:val="0"/>
        <w:autoSpaceDE w:val="0"/>
        <w:autoSpaceDN w:val="0"/>
        <w:adjustRightInd w:val="0"/>
        <w:jc w:val="both"/>
        <w:outlineLvl w:val="0"/>
        <w:rPr>
          <w:rFonts w:cs="Arial"/>
          <w:color w:val="000000"/>
          <w:sz w:val="16"/>
          <w:szCs w:val="16"/>
        </w:rPr>
      </w:pPr>
      <w:r w:rsidRPr="005729F6">
        <w:rPr>
          <w:rFonts w:cs="Arial"/>
          <w:color w:val="000000"/>
          <w:sz w:val="16"/>
          <w:szCs w:val="16"/>
        </w:rPr>
        <w:t xml:space="preserve">8° de leidend ambtenaar van het agentschap, bevoegd voor natuur en bos, of, bij zijn afwezigheid, zijn gemachtigde als het project </w:t>
      </w:r>
      <w:proofErr w:type="spellStart"/>
      <w:r w:rsidRPr="005729F6">
        <w:rPr>
          <w:rFonts w:cs="Arial"/>
          <w:color w:val="000000"/>
          <w:sz w:val="16"/>
          <w:szCs w:val="16"/>
        </w:rPr>
        <w:t>vergunningsplichtige</w:t>
      </w:r>
      <w:proofErr w:type="spellEnd"/>
      <w:r w:rsidRPr="005729F6">
        <w:rPr>
          <w:rFonts w:cs="Arial"/>
          <w:color w:val="000000"/>
          <w:sz w:val="16"/>
          <w:szCs w:val="16"/>
        </w:rPr>
        <w:t xml:space="preserve"> wijzigingen van de vegetatie omvat.</w:t>
      </w:r>
    </w:p>
    <w:p w:rsidR="00F756A4" w:rsidRPr="005729F6" w:rsidRDefault="00F756A4" w:rsidP="00F756A4">
      <w:pPr>
        <w:widowControl w:val="0"/>
        <w:autoSpaceDE w:val="0"/>
        <w:autoSpaceDN w:val="0"/>
        <w:adjustRightInd w:val="0"/>
        <w:jc w:val="both"/>
        <w:outlineLvl w:val="0"/>
        <w:rPr>
          <w:rFonts w:cs="Arial"/>
          <w:color w:val="000000"/>
          <w:sz w:val="16"/>
          <w:szCs w:val="16"/>
        </w:rPr>
      </w:pPr>
    </w:p>
    <w:p w:rsidR="00F756A4" w:rsidRPr="005729F6" w:rsidRDefault="00DF5A74" w:rsidP="00F756A4">
      <w:pPr>
        <w:widowControl w:val="0"/>
        <w:autoSpaceDE w:val="0"/>
        <w:autoSpaceDN w:val="0"/>
        <w:adjustRightInd w:val="0"/>
        <w:rPr>
          <w:rFonts w:cs="Arial"/>
          <w:color w:val="000000"/>
          <w:sz w:val="16"/>
          <w:szCs w:val="16"/>
        </w:rPr>
      </w:pPr>
      <w:r w:rsidRPr="008929A9">
        <w:rPr>
          <w:rFonts w:cs="Arial"/>
          <w:b/>
          <w:bCs/>
          <w:color w:val="000000"/>
          <w:sz w:val="16"/>
          <w:szCs w:val="16"/>
          <w:lang w:val="nl-NL"/>
        </w:rPr>
        <w:t>Artikel 54.</w:t>
      </w:r>
      <w:r w:rsidRPr="008929A9">
        <w:rPr>
          <w:rFonts w:cs="Arial"/>
          <w:color w:val="000000"/>
          <w:sz w:val="16"/>
          <w:szCs w:val="16"/>
          <w:lang w:val="nl-NL"/>
        </w:rPr>
        <w:t xml:space="preserve"> </w:t>
      </w:r>
      <w:r w:rsidRPr="005729F6">
        <w:rPr>
          <w:rFonts w:cs="Arial"/>
          <w:color w:val="000000"/>
          <w:sz w:val="16"/>
          <w:szCs w:val="16"/>
        </w:rPr>
        <w:t xml:space="preserve">Het beroep wordt op straffe van </w:t>
      </w:r>
      <w:proofErr w:type="spellStart"/>
      <w:r w:rsidRPr="005729F6">
        <w:rPr>
          <w:rFonts w:cs="Arial"/>
          <w:color w:val="000000"/>
          <w:sz w:val="16"/>
          <w:szCs w:val="16"/>
        </w:rPr>
        <w:t>onontvankelijkheid</w:t>
      </w:r>
      <w:proofErr w:type="spellEnd"/>
      <w:r w:rsidRPr="005729F6">
        <w:rPr>
          <w:rFonts w:cs="Arial"/>
          <w:color w:val="000000"/>
          <w:sz w:val="16"/>
          <w:szCs w:val="16"/>
        </w:rPr>
        <w:t xml:space="preserve"> ingesteld binnen een termijn van dertig dagen die ingaat:</w:t>
      </w:r>
    </w:p>
    <w:p w:rsidR="00F756A4" w:rsidRPr="005729F6" w:rsidRDefault="00DF5A74" w:rsidP="00F756A4">
      <w:pPr>
        <w:widowControl w:val="0"/>
        <w:autoSpaceDE w:val="0"/>
        <w:autoSpaceDN w:val="0"/>
        <w:adjustRightInd w:val="0"/>
        <w:jc w:val="both"/>
        <w:rPr>
          <w:rFonts w:cs="Arial"/>
          <w:color w:val="000000"/>
          <w:sz w:val="16"/>
          <w:szCs w:val="16"/>
        </w:rPr>
      </w:pPr>
      <w:r w:rsidRPr="005729F6">
        <w:rPr>
          <w:rFonts w:cs="Arial"/>
          <w:color w:val="000000"/>
          <w:sz w:val="16"/>
          <w:szCs w:val="16"/>
        </w:rPr>
        <w:t>1° de dag na de datum van de betekening van de bestreden beslissing voor die personen of instanties aan wie de beslissing betekend wordt;</w:t>
      </w:r>
    </w:p>
    <w:p w:rsidR="00F756A4" w:rsidRPr="005729F6" w:rsidRDefault="00DF5A74" w:rsidP="00F756A4">
      <w:pPr>
        <w:widowControl w:val="0"/>
        <w:autoSpaceDE w:val="0"/>
        <w:autoSpaceDN w:val="0"/>
        <w:adjustRightInd w:val="0"/>
        <w:jc w:val="both"/>
        <w:rPr>
          <w:rFonts w:cs="Arial"/>
          <w:color w:val="000000"/>
          <w:sz w:val="16"/>
          <w:szCs w:val="16"/>
        </w:rPr>
      </w:pPr>
      <w:r w:rsidRPr="005729F6">
        <w:rPr>
          <w:rFonts w:cs="Arial"/>
          <w:color w:val="000000"/>
          <w:sz w:val="16"/>
          <w:szCs w:val="16"/>
        </w:rPr>
        <w:t>2° de dag na het verstrijken van de beslissingstermijn als de omgevingsvergunning in eerste administratieve aanleg stilzwijgend geweigerd wordt;</w:t>
      </w:r>
    </w:p>
    <w:p w:rsidR="00F756A4" w:rsidRPr="005729F6" w:rsidRDefault="00DF5A74" w:rsidP="00F756A4">
      <w:pPr>
        <w:widowControl w:val="0"/>
        <w:autoSpaceDE w:val="0"/>
        <w:autoSpaceDN w:val="0"/>
        <w:adjustRightInd w:val="0"/>
        <w:jc w:val="both"/>
        <w:rPr>
          <w:rFonts w:cs="Arial"/>
          <w:color w:val="000000"/>
          <w:sz w:val="16"/>
          <w:szCs w:val="16"/>
        </w:rPr>
      </w:pPr>
      <w:r w:rsidRPr="005729F6">
        <w:rPr>
          <w:rFonts w:cs="Arial"/>
          <w:color w:val="000000"/>
          <w:sz w:val="16"/>
          <w:szCs w:val="16"/>
        </w:rPr>
        <w:t>3° de dag na de eerste dag van de aanplakking van de bestreden beslissing in de overige gevallen.</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b/>
          <w:bCs/>
          <w:color w:val="000000"/>
          <w:sz w:val="16"/>
          <w:szCs w:val="16"/>
          <w:lang w:val="nl-NL"/>
        </w:rPr>
        <w:t>Artikel 55.</w:t>
      </w:r>
      <w:r w:rsidRPr="008929A9">
        <w:rPr>
          <w:rFonts w:cs="Arial"/>
          <w:color w:val="000000"/>
          <w:sz w:val="16"/>
          <w:szCs w:val="16"/>
          <w:lang w:val="nl-NL"/>
        </w:rPr>
        <w:t xml:space="preserve"> Het beroep schorst de uitvoering van de bestreden beslissing tot de dag na de datum van de betekening van de beslissing in laatste administratieve aanleg.</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In afwijking van het eerste lid werkt het beroep niet schorsend ten aanzien van:</w:t>
      </w: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1° de vergunning voor de verdere exploitatie van een ingedeelde inrichting of activiteit waarvoor ten minste twaalf maanden voor de einddatum van de omgevingsvergunning een vergunningsaanvraag is ingediend;</w:t>
      </w: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2° de vergunning voor de exploitatie na een proefperiode als vermeld in artikel 69;</w:t>
      </w: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 xml:space="preserve">3° de vergunning voor de exploitatie van een ingedeelde inrichting of activiteit die </w:t>
      </w:r>
      <w:proofErr w:type="spellStart"/>
      <w:r w:rsidRPr="008929A9">
        <w:rPr>
          <w:rFonts w:cs="Arial"/>
          <w:color w:val="000000"/>
          <w:sz w:val="16"/>
          <w:szCs w:val="16"/>
          <w:lang w:val="nl-NL"/>
        </w:rPr>
        <w:t>vergunningsplichtig</w:t>
      </w:r>
      <w:proofErr w:type="spellEnd"/>
      <w:r w:rsidRPr="008929A9">
        <w:rPr>
          <w:rFonts w:cs="Arial"/>
          <w:color w:val="000000"/>
          <w:sz w:val="16"/>
          <w:szCs w:val="16"/>
          <w:lang w:val="nl-NL"/>
        </w:rPr>
        <w:t xml:space="preserve"> is geworden door aanvulling of wijziging van de indelingslijst.</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b/>
          <w:bCs/>
          <w:color w:val="000000"/>
          <w:sz w:val="16"/>
          <w:szCs w:val="16"/>
          <w:lang w:val="nl-NL"/>
        </w:rPr>
        <w:t>Artikel 56.</w:t>
      </w:r>
      <w:r w:rsidRPr="008929A9">
        <w:rPr>
          <w:rFonts w:cs="Arial"/>
          <w:color w:val="000000"/>
          <w:sz w:val="16"/>
          <w:szCs w:val="16"/>
          <w:lang w:val="nl-NL"/>
        </w:rPr>
        <w:t xml:space="preserve"> Het beroep wordt op straffe van </w:t>
      </w:r>
      <w:proofErr w:type="spellStart"/>
      <w:r w:rsidRPr="008929A9">
        <w:rPr>
          <w:rFonts w:cs="Arial"/>
          <w:color w:val="000000"/>
          <w:sz w:val="16"/>
          <w:szCs w:val="16"/>
          <w:lang w:val="nl-NL"/>
        </w:rPr>
        <w:t>onontvankelijkheid</w:t>
      </w:r>
      <w:proofErr w:type="spellEnd"/>
      <w:r w:rsidRPr="008929A9">
        <w:rPr>
          <w:rFonts w:cs="Arial"/>
          <w:color w:val="000000"/>
          <w:sz w:val="16"/>
          <w:szCs w:val="16"/>
          <w:lang w:val="nl-NL"/>
        </w:rPr>
        <w:t xml:space="preserve"> per beveiligde zending ingesteld bij de bevoegde overheid, vermeld in artikel 52.</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 xml:space="preserve">Degene die het beroep instelt, bezorgt op straffe van </w:t>
      </w:r>
      <w:proofErr w:type="spellStart"/>
      <w:r w:rsidRPr="008929A9">
        <w:rPr>
          <w:rFonts w:cs="Arial"/>
          <w:color w:val="000000"/>
          <w:sz w:val="16"/>
          <w:szCs w:val="16"/>
          <w:lang w:val="nl-NL"/>
        </w:rPr>
        <w:t>onontvankelijkheid</w:t>
      </w:r>
      <w:proofErr w:type="spellEnd"/>
      <w:r w:rsidRPr="008929A9">
        <w:rPr>
          <w:rFonts w:cs="Arial"/>
          <w:color w:val="000000"/>
          <w:sz w:val="16"/>
          <w:szCs w:val="16"/>
          <w:lang w:val="nl-NL"/>
        </w:rPr>
        <w:t xml:space="preserve"> gelijktijdig en per beveiligde zending een afschrift van het beroepschrift aan:</w:t>
      </w: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1° de vergunningsaanvrager behalve als hij zelf het beroep instelt;</w:t>
      </w: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2° de deputatie als die in eerste administratieve aanleg de beslissing heeft genomen;</w:t>
      </w:r>
    </w:p>
    <w:p w:rsidR="00F756A4" w:rsidRPr="008929A9" w:rsidRDefault="00DF5A74" w:rsidP="00F756A4">
      <w:pPr>
        <w:widowControl w:val="0"/>
        <w:autoSpaceDE w:val="0"/>
        <w:autoSpaceDN w:val="0"/>
        <w:adjustRightInd w:val="0"/>
        <w:jc w:val="both"/>
        <w:rPr>
          <w:rFonts w:cs="Arial"/>
          <w:color w:val="000000"/>
          <w:sz w:val="16"/>
          <w:szCs w:val="16"/>
          <w:lang w:val="nl-NL"/>
        </w:rPr>
      </w:pPr>
      <w:r w:rsidRPr="008929A9">
        <w:rPr>
          <w:rFonts w:cs="Arial"/>
          <w:color w:val="000000"/>
          <w:sz w:val="16"/>
          <w:szCs w:val="16"/>
          <w:lang w:val="nl-NL"/>
        </w:rPr>
        <w:t>3° het college van burgemeester en schepenen behalve als het zelf het beroep instelt.</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5729F6" w:rsidRDefault="00DF5A74" w:rsidP="00F756A4">
      <w:pPr>
        <w:widowControl w:val="0"/>
        <w:autoSpaceDE w:val="0"/>
        <w:autoSpaceDN w:val="0"/>
        <w:adjustRightInd w:val="0"/>
        <w:jc w:val="both"/>
        <w:rPr>
          <w:rFonts w:cs="Arial"/>
          <w:color w:val="000000"/>
          <w:sz w:val="16"/>
          <w:szCs w:val="16"/>
        </w:rPr>
      </w:pPr>
      <w:r w:rsidRPr="005729F6">
        <w:rPr>
          <w:rFonts w:cs="Arial"/>
          <w:color w:val="000000"/>
          <w:sz w:val="16"/>
          <w:szCs w:val="16"/>
        </w:rPr>
        <w:t xml:space="preserve">De Vlaamse Regering bepaalt, eventueel met inbegrip van een </w:t>
      </w:r>
      <w:proofErr w:type="spellStart"/>
      <w:r w:rsidRPr="005729F6">
        <w:rPr>
          <w:rFonts w:cs="Arial"/>
          <w:color w:val="000000"/>
          <w:sz w:val="16"/>
          <w:szCs w:val="16"/>
        </w:rPr>
        <w:t>onontvankelijkheidssanctie</w:t>
      </w:r>
      <w:proofErr w:type="spellEnd"/>
      <w:r w:rsidRPr="005729F6">
        <w:rPr>
          <w:rFonts w:cs="Arial"/>
          <w:color w:val="000000"/>
          <w:sz w:val="16"/>
          <w:szCs w:val="16"/>
        </w:rPr>
        <w:t xml:space="preserve">, nadere regels met betrekking tot de opbouw en de inhoud van het beroepsschrift en de bewijsstukken die bij het beroep moeten worden gevoegd opdat het op </w:t>
      </w:r>
      <w:r w:rsidRPr="005729F6">
        <w:rPr>
          <w:rFonts w:cs="Arial"/>
          <w:color w:val="000000"/>
          <w:sz w:val="16"/>
          <w:szCs w:val="16"/>
        </w:rPr>
        <w:lastRenderedPageBreak/>
        <w:t>ontvankelijke wijze wordt ingesteld.</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5729F6" w:rsidRDefault="00DF5A74" w:rsidP="00F756A4">
      <w:pPr>
        <w:widowControl w:val="0"/>
        <w:autoSpaceDE w:val="0"/>
        <w:autoSpaceDN w:val="0"/>
        <w:adjustRightInd w:val="0"/>
        <w:rPr>
          <w:rFonts w:cs="Arial"/>
          <w:color w:val="000000"/>
          <w:sz w:val="16"/>
          <w:szCs w:val="16"/>
        </w:rPr>
      </w:pPr>
      <w:r w:rsidRPr="008929A9">
        <w:rPr>
          <w:rFonts w:cs="Arial"/>
          <w:b/>
          <w:bCs/>
          <w:color w:val="000000"/>
          <w:sz w:val="16"/>
          <w:szCs w:val="16"/>
          <w:lang w:val="nl-NL"/>
        </w:rPr>
        <w:t>Artikel 57.</w:t>
      </w:r>
      <w:r w:rsidRPr="008929A9">
        <w:rPr>
          <w:rFonts w:cs="Arial"/>
          <w:color w:val="000000"/>
          <w:sz w:val="16"/>
          <w:szCs w:val="16"/>
          <w:lang w:val="nl-NL"/>
        </w:rPr>
        <w:t xml:space="preserve"> </w:t>
      </w:r>
      <w:r w:rsidRPr="005729F6">
        <w:rPr>
          <w:rFonts w:cs="Arial"/>
          <w:color w:val="000000"/>
          <w:sz w:val="16"/>
          <w:szCs w:val="16"/>
        </w:rPr>
        <w:t>De bevoegde overheid, vermeld in artikel 52, of de provinciale respectievelijk gewestelijke omgevingsambtenaar onderzoekt het beroep op zijn ontvankelijkheid en volledigheid.</w:t>
      </w:r>
    </w:p>
    <w:p w:rsidR="00F756A4" w:rsidRPr="008929A9" w:rsidRDefault="00F756A4" w:rsidP="00F756A4">
      <w:pPr>
        <w:widowControl w:val="0"/>
        <w:autoSpaceDE w:val="0"/>
        <w:autoSpaceDN w:val="0"/>
        <w:adjustRightInd w:val="0"/>
        <w:jc w:val="both"/>
        <w:rPr>
          <w:rFonts w:cs="Arial"/>
          <w:color w:val="000000"/>
          <w:sz w:val="16"/>
          <w:szCs w:val="16"/>
          <w:lang w:val="nl-NL"/>
        </w:rPr>
      </w:pPr>
    </w:p>
    <w:p w:rsidR="00F756A4" w:rsidRPr="005729F6" w:rsidRDefault="00DF5A74" w:rsidP="00F756A4">
      <w:pPr>
        <w:jc w:val="both"/>
        <w:rPr>
          <w:rFonts w:cs="Arial"/>
          <w:color w:val="000000"/>
          <w:sz w:val="16"/>
          <w:szCs w:val="16"/>
        </w:rPr>
      </w:pPr>
      <w:r w:rsidRPr="005729F6">
        <w:rPr>
          <w:rFonts w:cs="Arial"/>
          <w:color w:val="000000"/>
          <w:sz w:val="16"/>
          <w:szCs w:val="16"/>
        </w:rPr>
        <w:t xml:space="preserve">Als niet alle stukken als vermeld in artikel 56, derde lid, bij het beroep zijn gevoegd, kan de bevoegde overheid of de provinciale respectievelijk gewestelijke omgevingsambtenaar of de door hem gemachtigde de beroepsindiener per beveiligde zending vragen om binnen een termijn van veertien dagen die ingaat de dag na de verzending van het </w:t>
      </w:r>
      <w:proofErr w:type="spellStart"/>
      <w:r w:rsidRPr="005729F6">
        <w:rPr>
          <w:rFonts w:cs="Arial"/>
          <w:color w:val="000000"/>
          <w:sz w:val="16"/>
          <w:szCs w:val="16"/>
        </w:rPr>
        <w:t>vervolledigingsverzoek</w:t>
      </w:r>
      <w:proofErr w:type="spellEnd"/>
      <w:r w:rsidRPr="005729F6">
        <w:rPr>
          <w:rFonts w:cs="Arial"/>
          <w:color w:val="000000"/>
          <w:sz w:val="16"/>
          <w:szCs w:val="16"/>
        </w:rPr>
        <w:t>, de ontbrekende gegevens of documenten aan het beroep toe te voegen.</w:t>
      </w:r>
    </w:p>
    <w:p w:rsidR="00F756A4" w:rsidRPr="005729F6" w:rsidRDefault="00F756A4" w:rsidP="00F756A4">
      <w:pPr>
        <w:jc w:val="both"/>
        <w:rPr>
          <w:rFonts w:cs="Arial"/>
          <w:color w:val="000000"/>
          <w:sz w:val="16"/>
          <w:szCs w:val="16"/>
        </w:rPr>
      </w:pPr>
    </w:p>
    <w:p w:rsidR="00F756A4" w:rsidRPr="005729F6" w:rsidRDefault="00DF5A74" w:rsidP="00F756A4">
      <w:pPr>
        <w:jc w:val="both"/>
        <w:rPr>
          <w:rFonts w:cs="Arial"/>
          <w:color w:val="000000"/>
          <w:sz w:val="16"/>
          <w:szCs w:val="16"/>
        </w:rPr>
      </w:pPr>
      <w:r w:rsidRPr="005729F6">
        <w:rPr>
          <w:rFonts w:cs="Arial"/>
          <w:color w:val="000000"/>
          <w:sz w:val="16"/>
          <w:szCs w:val="16"/>
        </w:rPr>
        <w:t>Als de beroepsindiener nalaat de ontbrekende gegevens of documenten binnen de termijn, vermeld in het tweede lid, aan het beroep toe te voegen, wordt het beroep als onvolledig beschouwd.</w:t>
      </w:r>
    </w:p>
    <w:p w:rsidR="00F756A4" w:rsidRPr="005729F6" w:rsidRDefault="00F756A4" w:rsidP="00F756A4">
      <w:pPr>
        <w:jc w:val="both"/>
        <w:rPr>
          <w:rFonts w:cs="Arial"/>
          <w:color w:val="000000"/>
          <w:sz w:val="16"/>
          <w:szCs w:val="16"/>
        </w:rPr>
      </w:pPr>
    </w:p>
    <w:p w:rsidR="00F756A4" w:rsidRPr="005729F6" w:rsidRDefault="00DF5A74" w:rsidP="00F756A4">
      <w:pPr>
        <w:jc w:val="both"/>
        <w:rPr>
          <w:rFonts w:cs="Arial"/>
          <w:color w:val="000000"/>
          <w:sz w:val="16"/>
          <w:szCs w:val="16"/>
        </w:rPr>
      </w:pPr>
      <w:r w:rsidRPr="005729F6">
        <w:rPr>
          <w:rFonts w:cs="Arial"/>
          <w:b/>
          <w:bCs/>
          <w:color w:val="000000"/>
          <w:sz w:val="16"/>
          <w:szCs w:val="16"/>
        </w:rPr>
        <w:t>Artikel 57/1.</w:t>
      </w:r>
      <w:r w:rsidRPr="005729F6">
        <w:rPr>
          <w:rFonts w:cs="Arial"/>
          <w:color w:val="000000"/>
          <w:sz w:val="16"/>
          <w:szCs w:val="16"/>
        </w:rPr>
        <w:t xml:space="preserve"> Beroepen inzake omgevingsvergunningen die uitsluitend kleinhandelsactiviteiten omvatten en die louter gebaseerd zijn op economische criteria in functie van economische doelstellingen, zijn onontvankelijk.</w:t>
      </w:r>
    </w:p>
    <w:p w:rsidR="00F756A4" w:rsidRDefault="00F756A4" w:rsidP="00F756A4">
      <w:pPr>
        <w:jc w:val="both"/>
        <w:rPr>
          <w:rFonts w:cs="Arial"/>
          <w:color w:val="000000"/>
          <w:sz w:val="16"/>
          <w:szCs w:val="16"/>
          <w:lang w:val="nl-NL"/>
        </w:rPr>
      </w:pPr>
    </w:p>
    <w:p w:rsidR="008652F7" w:rsidRPr="008652F7" w:rsidRDefault="00DF5A74" w:rsidP="008652F7">
      <w:pPr>
        <w:jc w:val="both"/>
        <w:rPr>
          <w:rFonts w:cs="Arial"/>
          <w:color w:val="000000"/>
          <w:sz w:val="16"/>
          <w:szCs w:val="16"/>
        </w:rPr>
      </w:pPr>
      <w:r w:rsidRPr="008652F7">
        <w:rPr>
          <w:rFonts w:cs="Arial"/>
          <w:b/>
          <w:bCs/>
          <w:color w:val="000000"/>
          <w:sz w:val="16"/>
          <w:szCs w:val="16"/>
        </w:rPr>
        <w:t>Artikel 58.</w:t>
      </w:r>
      <w:r w:rsidRPr="008652F7">
        <w:rPr>
          <w:rFonts w:cs="Arial"/>
          <w:color w:val="000000"/>
          <w:sz w:val="16"/>
          <w:szCs w:val="16"/>
        </w:rPr>
        <w:t xml:space="preserve"> Het resultaat van het onderzoek, vermeld in artikel 57, wordt aan de beroepsindiener binnen een termijn van dertig dagen die ingaat de dag na de datum van de verzending van het beroepschrift per beveiligde zending meegedeeld.</w:t>
      </w:r>
    </w:p>
    <w:p w:rsidR="008652F7" w:rsidRPr="008652F7" w:rsidRDefault="008652F7" w:rsidP="008652F7">
      <w:pPr>
        <w:jc w:val="both"/>
        <w:rPr>
          <w:rFonts w:cs="Arial"/>
          <w:color w:val="000000"/>
          <w:sz w:val="16"/>
          <w:szCs w:val="16"/>
        </w:rPr>
      </w:pPr>
    </w:p>
    <w:p w:rsidR="008652F7" w:rsidRPr="008652F7" w:rsidRDefault="00DF5A74" w:rsidP="008652F7">
      <w:pPr>
        <w:jc w:val="both"/>
        <w:rPr>
          <w:rFonts w:cs="Arial"/>
          <w:color w:val="000000"/>
          <w:sz w:val="16"/>
          <w:szCs w:val="16"/>
        </w:rPr>
      </w:pPr>
      <w:r w:rsidRPr="008652F7">
        <w:rPr>
          <w:rFonts w:cs="Arial"/>
          <w:color w:val="000000"/>
          <w:sz w:val="16"/>
          <w:szCs w:val="16"/>
        </w:rPr>
        <w:t xml:space="preserve">De onvolledigheid of </w:t>
      </w:r>
      <w:proofErr w:type="spellStart"/>
      <w:r w:rsidRPr="008652F7">
        <w:rPr>
          <w:rFonts w:cs="Arial"/>
          <w:color w:val="000000"/>
          <w:sz w:val="16"/>
          <w:szCs w:val="16"/>
        </w:rPr>
        <w:t>onontvankelijkheid</w:t>
      </w:r>
      <w:proofErr w:type="spellEnd"/>
      <w:r w:rsidRPr="008652F7">
        <w:rPr>
          <w:rFonts w:cs="Arial"/>
          <w:color w:val="000000"/>
          <w:sz w:val="16"/>
          <w:szCs w:val="16"/>
        </w:rPr>
        <w:t xml:space="preserve"> heeft van rechtswege de stopzetting van de beroepsprocedure tot gevolg. De beslissing wordt ter kennis gebracht van:</w:t>
      </w:r>
    </w:p>
    <w:p w:rsidR="008652F7" w:rsidRPr="008652F7" w:rsidRDefault="00DF5A74" w:rsidP="008652F7">
      <w:pPr>
        <w:jc w:val="both"/>
        <w:rPr>
          <w:rFonts w:cs="Arial"/>
          <w:color w:val="000000"/>
          <w:sz w:val="16"/>
          <w:szCs w:val="16"/>
        </w:rPr>
      </w:pPr>
      <w:r w:rsidRPr="008652F7">
        <w:rPr>
          <w:rFonts w:cs="Arial"/>
          <w:color w:val="000000"/>
          <w:sz w:val="16"/>
          <w:szCs w:val="16"/>
        </w:rPr>
        <w:t>1° de beroepsindiener;</w:t>
      </w:r>
    </w:p>
    <w:p w:rsidR="008652F7" w:rsidRPr="008652F7" w:rsidRDefault="00DF5A74" w:rsidP="008652F7">
      <w:pPr>
        <w:jc w:val="both"/>
        <w:rPr>
          <w:rFonts w:cs="Arial"/>
          <w:color w:val="000000"/>
          <w:sz w:val="16"/>
          <w:szCs w:val="16"/>
        </w:rPr>
      </w:pPr>
      <w:r w:rsidRPr="008652F7">
        <w:rPr>
          <w:rFonts w:cs="Arial"/>
          <w:color w:val="000000"/>
          <w:sz w:val="16"/>
          <w:szCs w:val="16"/>
        </w:rPr>
        <w:t>2° de vergunningsaanvrager;</w:t>
      </w:r>
    </w:p>
    <w:p w:rsidR="008652F7" w:rsidRPr="008652F7" w:rsidRDefault="00DF5A74" w:rsidP="008652F7">
      <w:pPr>
        <w:jc w:val="both"/>
        <w:rPr>
          <w:rFonts w:cs="Arial"/>
          <w:color w:val="000000"/>
          <w:sz w:val="16"/>
          <w:szCs w:val="16"/>
        </w:rPr>
      </w:pPr>
      <w:r w:rsidRPr="008652F7">
        <w:rPr>
          <w:rFonts w:cs="Arial"/>
          <w:color w:val="000000"/>
          <w:sz w:val="16"/>
          <w:szCs w:val="16"/>
        </w:rPr>
        <w:t>3° de deputatie als die in eerste administratieve aanleg de beslissing heeft genomen;</w:t>
      </w:r>
    </w:p>
    <w:p w:rsidR="008652F7" w:rsidRPr="008652F7" w:rsidRDefault="00DF5A74" w:rsidP="008652F7">
      <w:pPr>
        <w:jc w:val="both"/>
        <w:rPr>
          <w:rFonts w:cs="Arial"/>
          <w:color w:val="000000"/>
          <w:sz w:val="16"/>
          <w:szCs w:val="16"/>
        </w:rPr>
      </w:pPr>
      <w:r w:rsidRPr="008652F7">
        <w:rPr>
          <w:rFonts w:cs="Arial"/>
          <w:color w:val="000000"/>
          <w:sz w:val="16"/>
          <w:szCs w:val="16"/>
        </w:rPr>
        <w:t>4° het college van burgemeester en schepenen.</w:t>
      </w:r>
    </w:p>
    <w:p w:rsidR="008652F7" w:rsidRDefault="008652F7" w:rsidP="00F756A4">
      <w:pPr>
        <w:jc w:val="both"/>
        <w:rPr>
          <w:rFonts w:cs="Arial"/>
          <w:color w:val="000000"/>
          <w:sz w:val="16"/>
          <w:szCs w:val="16"/>
          <w:lang w:val="nl-NL"/>
        </w:rPr>
      </w:pPr>
    </w:p>
    <w:p w:rsidR="00F756A4" w:rsidRPr="008929A9" w:rsidRDefault="00F756A4" w:rsidP="00F756A4">
      <w:pPr>
        <w:jc w:val="both"/>
        <w:rPr>
          <w:rFonts w:cs="Arial"/>
          <w:color w:val="000000"/>
          <w:sz w:val="16"/>
          <w:szCs w:val="16"/>
          <w:lang w:val="nl-NL"/>
        </w:rPr>
      </w:pPr>
    </w:p>
    <w:p w:rsidR="00F756A4" w:rsidRPr="008929A9" w:rsidRDefault="00DF5A74" w:rsidP="00F756A4">
      <w:pPr>
        <w:jc w:val="both"/>
        <w:rPr>
          <w:rFonts w:cs="Arial"/>
          <w:b/>
          <w:bCs/>
          <w:color w:val="000000"/>
          <w:sz w:val="16"/>
          <w:szCs w:val="16"/>
        </w:rPr>
      </w:pPr>
      <w:r w:rsidRPr="008929A9">
        <w:rPr>
          <w:rFonts w:cs="Arial"/>
          <w:b/>
          <w:bCs/>
          <w:color w:val="000000"/>
          <w:sz w:val="16"/>
          <w:szCs w:val="16"/>
        </w:rPr>
        <w:t>Beroepsmogelijkheden – regeling van het besluit van de Vlaamse Regering decreet van 25 april 2014 betreffende de omgevingsvergunning</w:t>
      </w:r>
    </w:p>
    <w:p w:rsidR="00F756A4" w:rsidRPr="008929A9" w:rsidRDefault="00F756A4" w:rsidP="00F756A4">
      <w:pPr>
        <w:jc w:val="both"/>
        <w:rPr>
          <w:rFonts w:cs="Arial"/>
          <w:color w:val="000000"/>
          <w:sz w:val="16"/>
          <w:szCs w:val="16"/>
        </w:rPr>
      </w:pPr>
    </w:p>
    <w:p w:rsidR="00F756A4" w:rsidRPr="005729F6" w:rsidRDefault="00DF5A74" w:rsidP="00F756A4">
      <w:pPr>
        <w:jc w:val="both"/>
        <w:rPr>
          <w:rFonts w:cs="Arial"/>
          <w:color w:val="000000"/>
          <w:sz w:val="16"/>
          <w:szCs w:val="16"/>
          <w:lang w:val="nl-NL" w:eastAsia="zh-CN"/>
        </w:rPr>
      </w:pPr>
      <w:r w:rsidRPr="005729F6">
        <w:rPr>
          <w:rFonts w:cs="Arial"/>
          <w:color w:val="000000"/>
          <w:sz w:val="16"/>
          <w:szCs w:val="16"/>
          <w:lang w:val="nl-NL" w:eastAsia="zh-CN"/>
        </w:rPr>
        <w:t xml:space="preserve">Het beroepschrift bevat op straffe van </w:t>
      </w:r>
      <w:proofErr w:type="spellStart"/>
      <w:r w:rsidRPr="005729F6">
        <w:rPr>
          <w:rFonts w:cs="Arial"/>
          <w:color w:val="000000"/>
          <w:sz w:val="16"/>
          <w:szCs w:val="16"/>
          <w:lang w:val="nl-NL" w:eastAsia="zh-CN"/>
        </w:rPr>
        <w:t>onontvankelijkheid</w:t>
      </w:r>
      <w:proofErr w:type="spellEnd"/>
      <w:r w:rsidRPr="005729F6">
        <w:rPr>
          <w:rFonts w:cs="Arial"/>
          <w:color w:val="000000"/>
          <w:sz w:val="16"/>
          <w:szCs w:val="16"/>
          <w:lang w:val="nl-NL" w:eastAsia="zh-CN"/>
        </w:rPr>
        <w:t>:</w:t>
      </w:r>
    </w:p>
    <w:p w:rsidR="00F756A4" w:rsidRPr="005729F6" w:rsidRDefault="00DF5A74" w:rsidP="00F756A4">
      <w:pPr>
        <w:jc w:val="both"/>
        <w:rPr>
          <w:rFonts w:cs="Arial"/>
          <w:color w:val="000000"/>
          <w:sz w:val="16"/>
          <w:szCs w:val="16"/>
          <w:lang w:val="nl-NL" w:eastAsia="zh-CN"/>
        </w:rPr>
      </w:pPr>
      <w:r w:rsidRPr="005729F6">
        <w:rPr>
          <w:rFonts w:cs="Arial"/>
          <w:color w:val="000000"/>
          <w:sz w:val="16"/>
          <w:szCs w:val="16"/>
          <w:lang w:val="nl-NL" w:eastAsia="zh-CN"/>
        </w:rPr>
        <w:t>1° de naam, de hoedanigheid en het adres van de beroepsindiener;</w:t>
      </w:r>
    </w:p>
    <w:p w:rsidR="00F756A4" w:rsidRPr="005729F6" w:rsidRDefault="00DF5A74" w:rsidP="00F756A4">
      <w:pPr>
        <w:jc w:val="both"/>
        <w:rPr>
          <w:rFonts w:cs="Arial"/>
          <w:color w:val="000000"/>
          <w:sz w:val="16"/>
          <w:szCs w:val="16"/>
          <w:lang w:val="nl-NL" w:eastAsia="zh-CN"/>
        </w:rPr>
      </w:pPr>
      <w:r w:rsidRPr="005729F6">
        <w:rPr>
          <w:rFonts w:cs="Arial"/>
          <w:color w:val="000000"/>
          <w:sz w:val="16"/>
          <w:szCs w:val="16"/>
          <w:lang w:val="nl-NL" w:eastAsia="zh-CN"/>
        </w:rPr>
        <w:t>2° de identificatie van de bestreden beslissing en van het onroerend goed, de inrichting of exploitatie die het voorwerp uitmaakt van die beslissing;</w:t>
      </w:r>
    </w:p>
    <w:p w:rsidR="00F756A4" w:rsidRPr="005729F6" w:rsidRDefault="00DF5A74" w:rsidP="00F756A4">
      <w:pPr>
        <w:jc w:val="both"/>
        <w:rPr>
          <w:rFonts w:cs="Arial"/>
          <w:color w:val="000000"/>
          <w:sz w:val="16"/>
          <w:szCs w:val="16"/>
          <w:lang w:val="nl-NL" w:eastAsia="zh-CN"/>
        </w:rPr>
      </w:pPr>
      <w:r w:rsidRPr="005729F6">
        <w:rPr>
          <w:rFonts w:cs="Arial"/>
          <w:color w:val="000000"/>
          <w:sz w:val="16"/>
          <w:szCs w:val="16"/>
          <w:lang w:val="nl-NL" w:eastAsia="zh-CN"/>
        </w:rPr>
        <w:t>3° als het beroep wordt ingesteld door een lid van het betrokken publiek:</w:t>
      </w:r>
    </w:p>
    <w:p w:rsidR="00F756A4" w:rsidRPr="005729F6" w:rsidRDefault="00DF5A74" w:rsidP="00F756A4">
      <w:pPr>
        <w:numPr>
          <w:ilvl w:val="0"/>
          <w:numId w:val="25"/>
        </w:numPr>
        <w:jc w:val="both"/>
        <w:rPr>
          <w:rFonts w:cs="Arial"/>
          <w:color w:val="000000"/>
          <w:sz w:val="16"/>
          <w:szCs w:val="16"/>
          <w:lang w:val="nl-NL" w:eastAsia="zh-CN"/>
        </w:rPr>
      </w:pPr>
      <w:r w:rsidRPr="005729F6">
        <w:rPr>
          <w:rFonts w:cs="Arial"/>
          <w:color w:val="000000"/>
          <w:sz w:val="16"/>
          <w:szCs w:val="16"/>
          <w:lang w:val="nl-NL" w:eastAsia="zh-CN"/>
        </w:rPr>
        <w:t>een omschrijving van de gevolgen die hij ingevolge de bestreden beslissing ondervindt of waarschijnlijk ondervindt;</w:t>
      </w:r>
    </w:p>
    <w:p w:rsidR="00F756A4" w:rsidRPr="005729F6" w:rsidRDefault="00DF5A74" w:rsidP="00F756A4">
      <w:pPr>
        <w:numPr>
          <w:ilvl w:val="0"/>
          <w:numId w:val="25"/>
        </w:numPr>
        <w:jc w:val="both"/>
        <w:rPr>
          <w:rFonts w:cs="Arial"/>
          <w:color w:val="000000"/>
          <w:sz w:val="16"/>
          <w:szCs w:val="16"/>
          <w:lang w:val="nl-NL" w:eastAsia="zh-CN"/>
        </w:rPr>
      </w:pPr>
      <w:r w:rsidRPr="005729F6">
        <w:rPr>
          <w:rFonts w:cs="Arial"/>
          <w:color w:val="000000"/>
          <w:sz w:val="16"/>
          <w:szCs w:val="16"/>
          <w:lang w:val="nl-NL" w:eastAsia="zh-CN"/>
        </w:rPr>
        <w:t>b) het belang dat hij heeft bij de besluitvorming over de afgifte of bijstelling van een omgevingsvergunning of van vergunningsvoorwaarden;</w:t>
      </w:r>
    </w:p>
    <w:p w:rsidR="00F756A4" w:rsidRPr="005729F6" w:rsidRDefault="00DF5A74" w:rsidP="00F756A4">
      <w:pPr>
        <w:jc w:val="both"/>
        <w:rPr>
          <w:rFonts w:cs="Arial"/>
          <w:color w:val="000000"/>
          <w:sz w:val="16"/>
          <w:szCs w:val="16"/>
          <w:lang w:val="nl-NL" w:eastAsia="zh-CN"/>
        </w:rPr>
      </w:pPr>
      <w:r w:rsidRPr="005729F6">
        <w:rPr>
          <w:rFonts w:cs="Arial"/>
          <w:color w:val="000000"/>
          <w:sz w:val="16"/>
          <w:szCs w:val="16"/>
          <w:lang w:val="nl-NL" w:eastAsia="zh-CN"/>
        </w:rPr>
        <w:t>4° de redenen waarom het beroep wordt ingesteld.</w:t>
      </w:r>
    </w:p>
    <w:p w:rsidR="00F756A4" w:rsidRPr="005729F6" w:rsidRDefault="00F756A4" w:rsidP="00F756A4">
      <w:pPr>
        <w:jc w:val="both"/>
        <w:rPr>
          <w:rFonts w:cs="Arial"/>
          <w:color w:val="000000"/>
          <w:sz w:val="16"/>
          <w:szCs w:val="16"/>
          <w:lang w:val="nl-NL" w:eastAsia="zh-CN"/>
        </w:rPr>
      </w:pPr>
    </w:p>
    <w:p w:rsidR="00F756A4" w:rsidRPr="005729F6" w:rsidRDefault="00DF5A74" w:rsidP="00F756A4">
      <w:pPr>
        <w:jc w:val="both"/>
        <w:rPr>
          <w:rFonts w:cs="Arial"/>
          <w:color w:val="000000"/>
          <w:sz w:val="16"/>
          <w:szCs w:val="16"/>
          <w:lang w:val="nl-NL" w:eastAsia="zh-CN"/>
        </w:rPr>
      </w:pPr>
      <w:r w:rsidRPr="005729F6">
        <w:rPr>
          <w:rFonts w:cs="Arial"/>
          <w:color w:val="000000"/>
          <w:sz w:val="16"/>
          <w:szCs w:val="16"/>
          <w:lang w:val="nl-NL" w:eastAsia="zh-CN"/>
        </w:rPr>
        <w:t>Het beroepsdossier bevat de volgende bewijsstukken:</w:t>
      </w:r>
    </w:p>
    <w:p w:rsidR="00F756A4" w:rsidRPr="005729F6" w:rsidRDefault="00DF5A74" w:rsidP="00F756A4">
      <w:pPr>
        <w:jc w:val="both"/>
        <w:rPr>
          <w:rFonts w:cs="Arial"/>
          <w:color w:val="000000"/>
          <w:sz w:val="16"/>
          <w:szCs w:val="16"/>
          <w:lang w:val="nl-NL" w:eastAsia="zh-CN"/>
        </w:rPr>
      </w:pPr>
      <w:r w:rsidRPr="005729F6">
        <w:rPr>
          <w:rFonts w:cs="Arial"/>
          <w:color w:val="000000"/>
          <w:sz w:val="16"/>
          <w:szCs w:val="16"/>
          <w:lang w:val="nl-NL" w:eastAsia="zh-CN"/>
        </w:rPr>
        <w:t>1° in voorkomend geval, een bewijs van betaling van de dossiertaks;</w:t>
      </w:r>
    </w:p>
    <w:p w:rsidR="00F756A4" w:rsidRPr="005729F6" w:rsidRDefault="00DF5A74" w:rsidP="00F756A4">
      <w:pPr>
        <w:jc w:val="both"/>
        <w:rPr>
          <w:rFonts w:cs="Arial"/>
          <w:color w:val="000000"/>
          <w:sz w:val="16"/>
          <w:szCs w:val="16"/>
          <w:lang w:val="nl-NL" w:eastAsia="zh-CN"/>
        </w:rPr>
      </w:pPr>
      <w:r w:rsidRPr="005729F6">
        <w:rPr>
          <w:rFonts w:cs="Arial"/>
          <w:color w:val="000000"/>
          <w:sz w:val="16"/>
          <w:szCs w:val="16"/>
          <w:lang w:val="nl-NL" w:eastAsia="zh-CN"/>
        </w:rPr>
        <w:t>2° de overtuigingsstukken die de beroepsindiener nodig acht;</w:t>
      </w:r>
    </w:p>
    <w:p w:rsidR="00F756A4" w:rsidRPr="005729F6" w:rsidRDefault="00DF5A74" w:rsidP="00F756A4">
      <w:pPr>
        <w:jc w:val="both"/>
        <w:rPr>
          <w:rFonts w:cs="Arial"/>
          <w:color w:val="000000"/>
          <w:sz w:val="16"/>
          <w:szCs w:val="16"/>
          <w:lang w:val="nl-NL" w:eastAsia="zh-CN"/>
        </w:rPr>
      </w:pPr>
      <w:r w:rsidRPr="005729F6">
        <w:rPr>
          <w:rFonts w:cs="Arial"/>
          <w:color w:val="000000"/>
          <w:sz w:val="16"/>
          <w:szCs w:val="16"/>
          <w:lang w:val="nl-NL" w:eastAsia="zh-CN"/>
        </w:rPr>
        <w:t>3° in voorkomend geval, een inventaris van de overtuigingsstukken, vermeld in punt 2°.</w:t>
      </w:r>
    </w:p>
    <w:p w:rsidR="00F756A4" w:rsidRPr="005729F6" w:rsidRDefault="00F756A4" w:rsidP="00F756A4">
      <w:pPr>
        <w:jc w:val="both"/>
        <w:rPr>
          <w:rFonts w:cs="Arial"/>
          <w:color w:val="000000"/>
          <w:sz w:val="16"/>
          <w:szCs w:val="16"/>
          <w:lang w:val="nl-NL" w:eastAsia="zh-CN"/>
        </w:rPr>
      </w:pPr>
    </w:p>
    <w:p w:rsidR="00F756A4" w:rsidRPr="005729F6" w:rsidRDefault="00DF5A74" w:rsidP="00F756A4">
      <w:pPr>
        <w:jc w:val="both"/>
        <w:rPr>
          <w:rFonts w:cs="Arial"/>
          <w:color w:val="000000"/>
          <w:sz w:val="16"/>
          <w:szCs w:val="16"/>
          <w:lang w:val="nl-NL" w:eastAsia="zh-CN"/>
        </w:rPr>
      </w:pPr>
      <w:r w:rsidRPr="005729F6">
        <w:rPr>
          <w:rFonts w:cs="Arial"/>
          <w:color w:val="000000"/>
          <w:sz w:val="16"/>
          <w:szCs w:val="16"/>
          <w:lang w:val="nl-NL" w:eastAsia="zh-CN"/>
        </w:rPr>
        <w:t>Als de bewijsstukken, vermeld in het tweede lid, ontbreken, kan hieraan verholpen worden overeenkomstig artikel 57, tweede lid, van het decreet van 25 april 2014.</w:t>
      </w:r>
    </w:p>
    <w:p w:rsidR="00F756A4" w:rsidRPr="005729F6" w:rsidRDefault="00F756A4" w:rsidP="00F756A4">
      <w:pPr>
        <w:jc w:val="both"/>
        <w:rPr>
          <w:rFonts w:cs="Arial"/>
          <w:color w:val="000000"/>
          <w:sz w:val="16"/>
          <w:szCs w:val="16"/>
          <w:lang w:val="nl-NL" w:eastAsia="zh-CN"/>
        </w:rPr>
      </w:pPr>
    </w:p>
    <w:p w:rsidR="00F756A4" w:rsidRPr="005729F6" w:rsidRDefault="00DF5A74" w:rsidP="00F756A4">
      <w:pPr>
        <w:jc w:val="both"/>
        <w:rPr>
          <w:rFonts w:cs="Arial"/>
          <w:color w:val="000000"/>
          <w:sz w:val="16"/>
          <w:szCs w:val="16"/>
          <w:lang w:val="nl-NL" w:eastAsia="zh-CN"/>
        </w:rPr>
      </w:pPr>
      <w:r w:rsidRPr="005729F6">
        <w:rPr>
          <w:rFonts w:cs="Arial"/>
          <w:color w:val="000000"/>
          <w:sz w:val="16"/>
          <w:szCs w:val="16"/>
          <w:lang w:val="nl-NL" w:eastAsia="zh-CN"/>
        </w:rPr>
        <w:t>Het beroepsdossier wordt ingediend met een analoge of een digitale zending.</w:t>
      </w:r>
    </w:p>
    <w:p w:rsidR="00F756A4" w:rsidRPr="005729F6" w:rsidRDefault="00F756A4" w:rsidP="00F756A4">
      <w:pPr>
        <w:jc w:val="both"/>
        <w:rPr>
          <w:rFonts w:cs="Arial"/>
          <w:color w:val="000000"/>
          <w:sz w:val="16"/>
          <w:szCs w:val="16"/>
          <w:lang w:val="nl-NL" w:eastAsia="zh-CN"/>
        </w:rPr>
      </w:pPr>
    </w:p>
    <w:p w:rsidR="00F756A4" w:rsidRPr="005729F6" w:rsidRDefault="00DF5A74" w:rsidP="00F756A4">
      <w:pPr>
        <w:jc w:val="both"/>
        <w:rPr>
          <w:rFonts w:cs="Arial"/>
          <w:color w:val="000000"/>
          <w:sz w:val="16"/>
          <w:szCs w:val="16"/>
          <w:lang w:val="nl-NL" w:eastAsia="zh-CN"/>
        </w:rPr>
      </w:pPr>
      <w:r w:rsidRPr="005729F6">
        <w:rPr>
          <w:rFonts w:cs="Arial"/>
          <w:color w:val="000000"/>
          <w:sz w:val="16"/>
          <w:szCs w:val="16"/>
          <w:lang w:val="nl-NL" w:eastAsia="zh-CN"/>
        </w:rPr>
        <w:t>Het bevoegde bestuur kan bij de beroepsindiener, de vergunningsaanvrager of de overheid die in eerste administratieve aanleg bevoegd is, alle beschikbare informatie en documenten opvragen die nuttig zijn voor het dossier.</w:t>
      </w:r>
    </w:p>
    <w:p w:rsidR="00F756A4" w:rsidRPr="005729F6" w:rsidRDefault="00F756A4" w:rsidP="00F756A4">
      <w:pPr>
        <w:jc w:val="both"/>
        <w:rPr>
          <w:rFonts w:cs="Arial"/>
          <w:color w:val="000000"/>
          <w:sz w:val="16"/>
          <w:szCs w:val="16"/>
          <w:lang w:val="nl-NL" w:eastAsia="zh-CN"/>
        </w:rPr>
      </w:pPr>
    </w:p>
    <w:p w:rsidR="00F756A4" w:rsidRPr="005729F6" w:rsidRDefault="00DF5A74" w:rsidP="00F756A4">
      <w:pPr>
        <w:jc w:val="both"/>
        <w:rPr>
          <w:rFonts w:cs="Arial"/>
          <w:color w:val="000000"/>
          <w:sz w:val="16"/>
          <w:szCs w:val="16"/>
          <w:lang w:val="nl-NL" w:eastAsia="zh-CN"/>
        </w:rPr>
      </w:pPr>
      <w:r w:rsidRPr="005729F6">
        <w:rPr>
          <w:rFonts w:cs="Arial"/>
          <w:color w:val="000000"/>
          <w:sz w:val="16"/>
          <w:szCs w:val="16"/>
          <w:lang w:val="nl-NL" w:eastAsia="zh-CN"/>
        </w:rPr>
        <w:t>De beroepsindiener geeft, op straffe van verval, uitdrukkelijk in zijn beroepschrift aan of hij gehoord wil worden.</w:t>
      </w:r>
    </w:p>
    <w:p w:rsidR="00F756A4" w:rsidRPr="005729F6" w:rsidRDefault="00F756A4" w:rsidP="00F756A4">
      <w:pPr>
        <w:jc w:val="both"/>
        <w:rPr>
          <w:rFonts w:cs="Arial"/>
          <w:color w:val="000000"/>
          <w:sz w:val="16"/>
          <w:szCs w:val="16"/>
          <w:lang w:val="nl-NL" w:eastAsia="zh-CN"/>
        </w:rPr>
      </w:pPr>
    </w:p>
    <w:p w:rsidR="00F756A4" w:rsidRPr="005729F6" w:rsidRDefault="00DF5A74" w:rsidP="00F756A4">
      <w:pPr>
        <w:jc w:val="both"/>
        <w:rPr>
          <w:rFonts w:cs="Arial"/>
          <w:color w:val="000000"/>
          <w:sz w:val="16"/>
          <w:szCs w:val="16"/>
          <w:lang w:val="nl-NL" w:eastAsia="zh-CN"/>
        </w:rPr>
      </w:pPr>
      <w:r w:rsidRPr="005729F6">
        <w:rPr>
          <w:rFonts w:cs="Arial"/>
          <w:color w:val="000000"/>
          <w:sz w:val="16"/>
          <w:szCs w:val="16"/>
          <w:lang w:val="nl-NL" w:eastAsia="zh-CN"/>
        </w:rPr>
        <w:t>Als de vergunningsaanvrager gehoord wil worden, brengt hij het bevoegde bestuur daarvan uitdrukkelijk op de hoogte met een beveiligde zending uiterlijk vijftien dagen nadat hij een afschrift van het beroepschrift als vermeld in artikel 56 van het decreet van 25 april 2014, heeft ontvangen, op voorwaarde dat hij niet de beroepsindiener is.</w:t>
      </w:r>
    </w:p>
    <w:p w:rsidR="00F756A4" w:rsidRPr="008929A9" w:rsidRDefault="00F756A4" w:rsidP="00F756A4">
      <w:pPr>
        <w:jc w:val="both"/>
        <w:rPr>
          <w:rFonts w:cs="Arial"/>
          <w:color w:val="000000"/>
          <w:sz w:val="16"/>
          <w:szCs w:val="16"/>
        </w:rPr>
      </w:pPr>
    </w:p>
    <w:p w:rsidR="00F756A4" w:rsidRDefault="00F756A4" w:rsidP="00F756A4">
      <w:pPr>
        <w:widowControl w:val="0"/>
        <w:autoSpaceDE w:val="0"/>
        <w:autoSpaceDN w:val="0"/>
        <w:adjustRightInd w:val="0"/>
        <w:jc w:val="both"/>
        <w:outlineLvl w:val="0"/>
        <w:rPr>
          <w:rFonts w:eastAsia="Cambria" w:cs="Arial"/>
          <w:b/>
          <w:bCs/>
          <w:sz w:val="16"/>
          <w:szCs w:val="16"/>
          <w:lang w:val="nl-NL"/>
        </w:rPr>
      </w:pPr>
    </w:p>
    <w:p w:rsidR="00F756A4" w:rsidRPr="00B16042" w:rsidRDefault="00DF5A74" w:rsidP="00F756A4">
      <w:pPr>
        <w:widowControl w:val="0"/>
        <w:autoSpaceDE w:val="0"/>
        <w:autoSpaceDN w:val="0"/>
        <w:adjustRightInd w:val="0"/>
        <w:jc w:val="both"/>
        <w:outlineLvl w:val="0"/>
        <w:rPr>
          <w:rFonts w:eastAsia="Cambria" w:cs="Arial"/>
          <w:b/>
          <w:bCs/>
          <w:sz w:val="16"/>
          <w:szCs w:val="16"/>
          <w:lang w:val="nl-NL"/>
        </w:rPr>
      </w:pPr>
      <w:r w:rsidRPr="00B16042">
        <w:rPr>
          <w:rFonts w:eastAsia="Cambria" w:cs="Arial"/>
          <w:b/>
          <w:bCs/>
          <w:sz w:val="16"/>
          <w:szCs w:val="16"/>
          <w:lang w:val="nl-NL"/>
        </w:rPr>
        <w:t>Mededeling</w:t>
      </w:r>
    </w:p>
    <w:p w:rsidR="00F756A4" w:rsidRPr="00B16042" w:rsidRDefault="00F756A4" w:rsidP="00F756A4">
      <w:pPr>
        <w:widowControl w:val="0"/>
        <w:autoSpaceDE w:val="0"/>
        <w:autoSpaceDN w:val="0"/>
        <w:adjustRightInd w:val="0"/>
        <w:jc w:val="both"/>
        <w:rPr>
          <w:rFonts w:eastAsia="Cambria" w:cs="Arial"/>
          <w:b/>
          <w:bCs/>
          <w:sz w:val="16"/>
          <w:szCs w:val="16"/>
          <w:lang w:val="nl-NL"/>
        </w:rPr>
      </w:pPr>
    </w:p>
    <w:p w:rsidR="00F756A4" w:rsidRDefault="00DF5A74" w:rsidP="00F756A4">
      <w:pPr>
        <w:spacing w:after="120"/>
        <w:jc w:val="both"/>
        <w:rPr>
          <w:rFonts w:eastAsia="Cambria" w:cs="Arial"/>
          <w:sz w:val="16"/>
          <w:szCs w:val="16"/>
          <w:lang w:val="nl-NL"/>
        </w:rPr>
      </w:pPr>
      <w:r w:rsidRPr="00B16042">
        <w:rPr>
          <w:rFonts w:eastAsia="Cambria" w:cs="Arial"/>
          <w:sz w:val="16"/>
          <w:szCs w:val="16"/>
          <w:lang w:val="nl-NL"/>
        </w:rPr>
        <w:t>Deze gegevens kunnen worden opgeslagen in een of meer bestanden. Die bestanden kunnen zich bevinden bij de gemeente, waar u de aanvraag hebt ingediend, bij de provincie, en ook bij de Vlaamse administratie, bevoegd voor de omgevingsvergunning. Ze worden gebruikt voor de behandeling van uw dossier. Ze kunnen ook gebruikt worden voor het opmaken van statistieken en voor wetenschappelijke doeleinden. U hebt het recht om uw gegevens in deze bestanden in te kijken en zo nodig de verbetering ervan aan te vragen.</w:t>
      </w:r>
    </w:p>
    <w:sectPr w:rsidR="00F756A4" w:rsidSect="00F756A4">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AC7" w:rsidRDefault="00DF5A74">
      <w:r>
        <w:separator/>
      </w:r>
    </w:p>
  </w:endnote>
  <w:endnote w:type="continuationSeparator" w:id="0">
    <w:p w:rsidR="00757AC7" w:rsidRDefault="00DF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A4" w:rsidRPr="008A47BE" w:rsidRDefault="00DF5A74">
    <w:pPr>
      <w:pStyle w:val="Voettekst"/>
      <w:jc w:val="right"/>
      <w:rPr>
        <w:sz w:val="16"/>
        <w:szCs w:val="16"/>
      </w:rPr>
    </w:pPr>
    <w:r w:rsidRPr="008A47BE">
      <w:rPr>
        <w:b/>
        <w:bCs/>
        <w:sz w:val="16"/>
        <w:szCs w:val="16"/>
      </w:rPr>
      <w:fldChar w:fldCharType="begin"/>
    </w:r>
    <w:r w:rsidRPr="008A47BE">
      <w:rPr>
        <w:b/>
        <w:bCs/>
        <w:sz w:val="16"/>
        <w:szCs w:val="16"/>
      </w:rPr>
      <w:instrText>PAGE</w:instrText>
    </w:r>
    <w:r w:rsidRPr="008A47BE">
      <w:rPr>
        <w:b/>
        <w:bCs/>
        <w:sz w:val="16"/>
        <w:szCs w:val="16"/>
      </w:rPr>
      <w:fldChar w:fldCharType="separate"/>
    </w:r>
    <w:r w:rsidR="00A036ED">
      <w:rPr>
        <w:b/>
        <w:bCs/>
        <w:noProof/>
        <w:sz w:val="16"/>
        <w:szCs w:val="16"/>
      </w:rPr>
      <w:t>4</w:t>
    </w:r>
    <w:r w:rsidRPr="008A47BE">
      <w:rPr>
        <w:b/>
        <w:bCs/>
        <w:sz w:val="16"/>
        <w:szCs w:val="16"/>
      </w:rPr>
      <w:fldChar w:fldCharType="end"/>
    </w:r>
    <w:r>
      <w:rPr>
        <w:b/>
        <w:bCs/>
        <w:sz w:val="16"/>
        <w:szCs w:val="16"/>
      </w:rPr>
      <w:t>/</w:t>
    </w:r>
    <w:r w:rsidRPr="008A47BE">
      <w:rPr>
        <w:b/>
        <w:bCs/>
        <w:sz w:val="16"/>
        <w:szCs w:val="16"/>
      </w:rPr>
      <w:fldChar w:fldCharType="begin"/>
    </w:r>
    <w:r w:rsidRPr="008A47BE">
      <w:rPr>
        <w:b/>
        <w:bCs/>
        <w:sz w:val="16"/>
        <w:szCs w:val="16"/>
      </w:rPr>
      <w:instrText>NUMPAGES</w:instrText>
    </w:r>
    <w:r w:rsidRPr="008A47BE">
      <w:rPr>
        <w:b/>
        <w:bCs/>
        <w:sz w:val="16"/>
        <w:szCs w:val="16"/>
      </w:rPr>
      <w:fldChar w:fldCharType="separate"/>
    </w:r>
    <w:r w:rsidR="00A036ED">
      <w:rPr>
        <w:b/>
        <w:bCs/>
        <w:noProof/>
        <w:sz w:val="16"/>
        <w:szCs w:val="16"/>
      </w:rPr>
      <w:t>7</w:t>
    </w:r>
    <w:r w:rsidRPr="008A47BE">
      <w:rPr>
        <w:b/>
        <w:bCs/>
        <w:sz w:val="16"/>
        <w:szCs w:val="16"/>
      </w:rPr>
      <w:fldChar w:fldCharType="end"/>
    </w:r>
  </w:p>
  <w:p w:rsidR="00F756A4" w:rsidRDefault="00F756A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AC7" w:rsidRDefault="00DF5A74">
      <w:r>
        <w:separator/>
      </w:r>
    </w:p>
  </w:footnote>
  <w:footnote w:type="continuationSeparator" w:id="0">
    <w:p w:rsidR="00757AC7" w:rsidRDefault="00DF5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6A4" w:rsidRDefault="00A05AC0" w:rsidP="00F756A4">
    <w:pPr>
      <w:pStyle w:val="Koptekst"/>
      <w:jc w:val="center"/>
      <w:rPr>
        <w:noProof/>
        <w:sz w:val="50"/>
        <w:szCs w:val="35"/>
      </w:rPr>
    </w:pPr>
    <w:r>
      <w:rPr>
        <w:noProof/>
        <w:sz w:val="50"/>
        <w:szCs w:val="35"/>
      </w:rPr>
      <w:drawing>
        <wp:inline distT="0" distB="0" distL="0" distR="0">
          <wp:extent cx="2305050" cy="1009650"/>
          <wp:effectExtent l="0" t="0" r="0" b="0"/>
          <wp:docPr id="1" name="Afbeelding 1" descr="Riemst logo 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emst logo 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1009650"/>
                  </a:xfrm>
                  <a:prstGeom prst="rect">
                    <a:avLst/>
                  </a:prstGeom>
                  <a:noFill/>
                  <a:ln>
                    <a:noFill/>
                  </a:ln>
                </pic:spPr>
              </pic:pic>
            </a:graphicData>
          </a:graphic>
        </wp:inline>
      </w:drawing>
    </w:r>
  </w:p>
  <w:p w:rsidR="00F756A4" w:rsidRDefault="00F756A4" w:rsidP="00F756A4">
    <w:pPr>
      <w:pStyle w:val="Koptek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4F7F"/>
    <w:multiLevelType w:val="multilevel"/>
    <w:tmpl w:val="DFCE69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D461B"/>
    <w:multiLevelType w:val="hybridMultilevel"/>
    <w:tmpl w:val="A634945A"/>
    <w:lvl w:ilvl="0" w:tplc="A2D8C6E0">
      <w:start w:val="1"/>
      <w:numFmt w:val="decimal"/>
      <w:pStyle w:val="Lijstalinea"/>
      <w:lvlText w:val="%1."/>
      <w:lvlJc w:val="left"/>
      <w:pPr>
        <w:ind w:left="360" w:hanging="360"/>
      </w:pPr>
    </w:lvl>
    <w:lvl w:ilvl="1" w:tplc="3AE2813E" w:tentative="1">
      <w:start w:val="1"/>
      <w:numFmt w:val="lowerLetter"/>
      <w:lvlText w:val="%2."/>
      <w:lvlJc w:val="left"/>
      <w:pPr>
        <w:ind w:left="1080" w:hanging="360"/>
      </w:pPr>
    </w:lvl>
    <w:lvl w:ilvl="2" w:tplc="8B2ED84C" w:tentative="1">
      <w:start w:val="1"/>
      <w:numFmt w:val="lowerRoman"/>
      <w:lvlText w:val="%3."/>
      <w:lvlJc w:val="right"/>
      <w:pPr>
        <w:ind w:left="1800" w:hanging="180"/>
      </w:pPr>
    </w:lvl>
    <w:lvl w:ilvl="3" w:tplc="9C1093DC" w:tentative="1">
      <w:start w:val="1"/>
      <w:numFmt w:val="decimal"/>
      <w:lvlText w:val="%4."/>
      <w:lvlJc w:val="left"/>
      <w:pPr>
        <w:ind w:left="2520" w:hanging="360"/>
      </w:pPr>
    </w:lvl>
    <w:lvl w:ilvl="4" w:tplc="D8721F3E" w:tentative="1">
      <w:start w:val="1"/>
      <w:numFmt w:val="lowerLetter"/>
      <w:lvlText w:val="%5."/>
      <w:lvlJc w:val="left"/>
      <w:pPr>
        <w:ind w:left="3240" w:hanging="360"/>
      </w:pPr>
    </w:lvl>
    <w:lvl w:ilvl="5" w:tplc="DD4E98E0" w:tentative="1">
      <w:start w:val="1"/>
      <w:numFmt w:val="lowerRoman"/>
      <w:lvlText w:val="%6."/>
      <w:lvlJc w:val="right"/>
      <w:pPr>
        <w:ind w:left="3960" w:hanging="180"/>
      </w:pPr>
    </w:lvl>
    <w:lvl w:ilvl="6" w:tplc="30E8AB0E" w:tentative="1">
      <w:start w:val="1"/>
      <w:numFmt w:val="decimal"/>
      <w:lvlText w:val="%7."/>
      <w:lvlJc w:val="left"/>
      <w:pPr>
        <w:ind w:left="4680" w:hanging="360"/>
      </w:pPr>
    </w:lvl>
    <w:lvl w:ilvl="7" w:tplc="D0CE29AA" w:tentative="1">
      <w:start w:val="1"/>
      <w:numFmt w:val="lowerLetter"/>
      <w:lvlText w:val="%8."/>
      <w:lvlJc w:val="left"/>
      <w:pPr>
        <w:ind w:left="5400" w:hanging="360"/>
      </w:pPr>
    </w:lvl>
    <w:lvl w:ilvl="8" w:tplc="C5D06210" w:tentative="1">
      <w:start w:val="1"/>
      <w:numFmt w:val="lowerRoman"/>
      <w:lvlText w:val="%9."/>
      <w:lvlJc w:val="right"/>
      <w:pPr>
        <w:ind w:left="6120" w:hanging="180"/>
      </w:pPr>
    </w:lvl>
  </w:abstractNum>
  <w:abstractNum w:abstractNumId="2" w15:restartNumberingAfterBreak="0">
    <w:nsid w:val="02482658"/>
    <w:multiLevelType w:val="hybridMultilevel"/>
    <w:tmpl w:val="749C2218"/>
    <w:lvl w:ilvl="0" w:tplc="91B2FBAE">
      <w:start w:val="1"/>
      <w:numFmt w:val="bullet"/>
      <w:lvlText w:val=""/>
      <w:lvlJc w:val="left"/>
      <w:pPr>
        <w:ind w:left="360" w:hanging="360"/>
      </w:pPr>
      <w:rPr>
        <w:rFonts w:ascii="Symbol" w:hAnsi="Symbol" w:hint="default"/>
      </w:rPr>
    </w:lvl>
    <w:lvl w:ilvl="1" w:tplc="E96C5896" w:tentative="1">
      <w:start w:val="1"/>
      <w:numFmt w:val="bullet"/>
      <w:lvlText w:val="o"/>
      <w:lvlJc w:val="left"/>
      <w:pPr>
        <w:ind w:left="1080" w:hanging="360"/>
      </w:pPr>
      <w:rPr>
        <w:rFonts w:ascii="Courier New" w:hAnsi="Courier New" w:cs="Courier New" w:hint="default"/>
      </w:rPr>
    </w:lvl>
    <w:lvl w:ilvl="2" w:tplc="00400C6C" w:tentative="1">
      <w:start w:val="1"/>
      <w:numFmt w:val="bullet"/>
      <w:lvlText w:val=""/>
      <w:lvlJc w:val="left"/>
      <w:pPr>
        <w:ind w:left="1800" w:hanging="360"/>
      </w:pPr>
      <w:rPr>
        <w:rFonts w:ascii="Wingdings" w:hAnsi="Wingdings" w:hint="default"/>
      </w:rPr>
    </w:lvl>
    <w:lvl w:ilvl="3" w:tplc="FCE8E17C" w:tentative="1">
      <w:start w:val="1"/>
      <w:numFmt w:val="bullet"/>
      <w:lvlText w:val=""/>
      <w:lvlJc w:val="left"/>
      <w:pPr>
        <w:ind w:left="2520" w:hanging="360"/>
      </w:pPr>
      <w:rPr>
        <w:rFonts w:ascii="Symbol" w:hAnsi="Symbol" w:hint="default"/>
      </w:rPr>
    </w:lvl>
    <w:lvl w:ilvl="4" w:tplc="CD98DA78" w:tentative="1">
      <w:start w:val="1"/>
      <w:numFmt w:val="bullet"/>
      <w:lvlText w:val="o"/>
      <w:lvlJc w:val="left"/>
      <w:pPr>
        <w:ind w:left="3240" w:hanging="360"/>
      </w:pPr>
      <w:rPr>
        <w:rFonts w:ascii="Courier New" w:hAnsi="Courier New" w:cs="Courier New" w:hint="default"/>
      </w:rPr>
    </w:lvl>
    <w:lvl w:ilvl="5" w:tplc="E9028DDA" w:tentative="1">
      <w:start w:val="1"/>
      <w:numFmt w:val="bullet"/>
      <w:lvlText w:val=""/>
      <w:lvlJc w:val="left"/>
      <w:pPr>
        <w:ind w:left="3960" w:hanging="360"/>
      </w:pPr>
      <w:rPr>
        <w:rFonts w:ascii="Wingdings" w:hAnsi="Wingdings" w:hint="default"/>
      </w:rPr>
    </w:lvl>
    <w:lvl w:ilvl="6" w:tplc="58563376" w:tentative="1">
      <w:start w:val="1"/>
      <w:numFmt w:val="bullet"/>
      <w:lvlText w:val=""/>
      <w:lvlJc w:val="left"/>
      <w:pPr>
        <w:ind w:left="4680" w:hanging="360"/>
      </w:pPr>
      <w:rPr>
        <w:rFonts w:ascii="Symbol" w:hAnsi="Symbol" w:hint="default"/>
      </w:rPr>
    </w:lvl>
    <w:lvl w:ilvl="7" w:tplc="7C94B82E" w:tentative="1">
      <w:start w:val="1"/>
      <w:numFmt w:val="bullet"/>
      <w:lvlText w:val="o"/>
      <w:lvlJc w:val="left"/>
      <w:pPr>
        <w:ind w:left="5400" w:hanging="360"/>
      </w:pPr>
      <w:rPr>
        <w:rFonts w:ascii="Courier New" w:hAnsi="Courier New" w:cs="Courier New" w:hint="default"/>
      </w:rPr>
    </w:lvl>
    <w:lvl w:ilvl="8" w:tplc="2DE4D47C" w:tentative="1">
      <w:start w:val="1"/>
      <w:numFmt w:val="bullet"/>
      <w:lvlText w:val=""/>
      <w:lvlJc w:val="left"/>
      <w:pPr>
        <w:ind w:left="6120" w:hanging="360"/>
      </w:pPr>
      <w:rPr>
        <w:rFonts w:ascii="Wingdings" w:hAnsi="Wingdings" w:hint="default"/>
      </w:rPr>
    </w:lvl>
  </w:abstractNum>
  <w:abstractNum w:abstractNumId="3" w15:restartNumberingAfterBreak="0">
    <w:nsid w:val="07BA0C17"/>
    <w:multiLevelType w:val="hybridMultilevel"/>
    <w:tmpl w:val="F2DC7958"/>
    <w:lvl w:ilvl="0" w:tplc="A1B65B40">
      <w:start w:val="1"/>
      <w:numFmt w:val="decimal"/>
      <w:lvlText w:val="%1."/>
      <w:lvlJc w:val="left"/>
      <w:pPr>
        <w:tabs>
          <w:tab w:val="num" w:pos="360"/>
        </w:tabs>
        <w:ind w:left="360" w:hanging="360"/>
      </w:pPr>
    </w:lvl>
    <w:lvl w:ilvl="1" w:tplc="2508F210" w:tentative="1">
      <w:start w:val="1"/>
      <w:numFmt w:val="lowerLetter"/>
      <w:lvlText w:val="%2."/>
      <w:lvlJc w:val="left"/>
      <w:pPr>
        <w:tabs>
          <w:tab w:val="num" w:pos="1080"/>
        </w:tabs>
        <w:ind w:left="1080" w:hanging="360"/>
      </w:pPr>
    </w:lvl>
    <w:lvl w:ilvl="2" w:tplc="F0548334" w:tentative="1">
      <w:start w:val="1"/>
      <w:numFmt w:val="lowerRoman"/>
      <w:lvlText w:val="%3."/>
      <w:lvlJc w:val="right"/>
      <w:pPr>
        <w:tabs>
          <w:tab w:val="num" w:pos="1800"/>
        </w:tabs>
        <w:ind w:left="1800" w:hanging="180"/>
      </w:pPr>
    </w:lvl>
    <w:lvl w:ilvl="3" w:tplc="D59E91A2" w:tentative="1">
      <w:start w:val="1"/>
      <w:numFmt w:val="decimal"/>
      <w:lvlText w:val="%4."/>
      <w:lvlJc w:val="left"/>
      <w:pPr>
        <w:tabs>
          <w:tab w:val="num" w:pos="2520"/>
        </w:tabs>
        <w:ind w:left="2520" w:hanging="360"/>
      </w:pPr>
    </w:lvl>
    <w:lvl w:ilvl="4" w:tplc="880CD38E" w:tentative="1">
      <w:start w:val="1"/>
      <w:numFmt w:val="lowerLetter"/>
      <w:lvlText w:val="%5."/>
      <w:lvlJc w:val="left"/>
      <w:pPr>
        <w:tabs>
          <w:tab w:val="num" w:pos="3240"/>
        </w:tabs>
        <w:ind w:left="3240" w:hanging="360"/>
      </w:pPr>
    </w:lvl>
    <w:lvl w:ilvl="5" w:tplc="66BE1656" w:tentative="1">
      <w:start w:val="1"/>
      <w:numFmt w:val="lowerRoman"/>
      <w:lvlText w:val="%6."/>
      <w:lvlJc w:val="right"/>
      <w:pPr>
        <w:tabs>
          <w:tab w:val="num" w:pos="3960"/>
        </w:tabs>
        <w:ind w:left="3960" w:hanging="180"/>
      </w:pPr>
    </w:lvl>
    <w:lvl w:ilvl="6" w:tplc="42BC78E0" w:tentative="1">
      <w:start w:val="1"/>
      <w:numFmt w:val="decimal"/>
      <w:lvlText w:val="%7."/>
      <w:lvlJc w:val="left"/>
      <w:pPr>
        <w:tabs>
          <w:tab w:val="num" w:pos="4680"/>
        </w:tabs>
        <w:ind w:left="4680" w:hanging="360"/>
      </w:pPr>
    </w:lvl>
    <w:lvl w:ilvl="7" w:tplc="9C68A700" w:tentative="1">
      <w:start w:val="1"/>
      <w:numFmt w:val="lowerLetter"/>
      <w:lvlText w:val="%8."/>
      <w:lvlJc w:val="left"/>
      <w:pPr>
        <w:tabs>
          <w:tab w:val="num" w:pos="5400"/>
        </w:tabs>
        <w:ind w:left="5400" w:hanging="360"/>
      </w:pPr>
    </w:lvl>
    <w:lvl w:ilvl="8" w:tplc="422E2DD8" w:tentative="1">
      <w:start w:val="1"/>
      <w:numFmt w:val="lowerRoman"/>
      <w:lvlText w:val="%9."/>
      <w:lvlJc w:val="right"/>
      <w:pPr>
        <w:tabs>
          <w:tab w:val="num" w:pos="6120"/>
        </w:tabs>
        <w:ind w:left="6120" w:hanging="180"/>
      </w:pPr>
    </w:lvl>
  </w:abstractNum>
  <w:abstractNum w:abstractNumId="4" w15:restartNumberingAfterBreak="0">
    <w:nsid w:val="09B46CC5"/>
    <w:multiLevelType w:val="hybridMultilevel"/>
    <w:tmpl w:val="FC5A9EEE"/>
    <w:lvl w:ilvl="0" w:tplc="376A5A04">
      <w:start w:val="1"/>
      <w:numFmt w:val="decimal"/>
      <w:lvlText w:val="%1."/>
      <w:lvlJc w:val="left"/>
      <w:pPr>
        <w:ind w:left="360" w:hanging="360"/>
      </w:pPr>
      <w:rPr>
        <w:rFonts w:ascii="Arial" w:eastAsia="Arial" w:hAnsi="Arial" w:cs="Arial"/>
      </w:rPr>
    </w:lvl>
    <w:lvl w:ilvl="1" w:tplc="CAEC3C3A">
      <w:start w:val="1"/>
      <w:numFmt w:val="lowerLetter"/>
      <w:lvlText w:val="%2."/>
      <w:lvlJc w:val="left"/>
      <w:pPr>
        <w:ind w:left="1440" w:hanging="360"/>
      </w:pPr>
    </w:lvl>
    <w:lvl w:ilvl="2" w:tplc="FC9C788A">
      <w:start w:val="1"/>
      <w:numFmt w:val="lowerRoman"/>
      <w:lvlText w:val="%3."/>
      <w:lvlJc w:val="right"/>
      <w:pPr>
        <w:ind w:left="2160" w:hanging="180"/>
      </w:pPr>
    </w:lvl>
    <w:lvl w:ilvl="3" w:tplc="BBB6D18A">
      <w:start w:val="1"/>
      <w:numFmt w:val="decimal"/>
      <w:lvlText w:val="%4."/>
      <w:lvlJc w:val="left"/>
      <w:pPr>
        <w:ind w:left="2880" w:hanging="360"/>
      </w:pPr>
    </w:lvl>
    <w:lvl w:ilvl="4" w:tplc="4BE88F1E">
      <w:start w:val="1"/>
      <w:numFmt w:val="lowerLetter"/>
      <w:lvlText w:val="%5."/>
      <w:lvlJc w:val="left"/>
      <w:pPr>
        <w:ind w:left="3600" w:hanging="360"/>
      </w:pPr>
    </w:lvl>
    <w:lvl w:ilvl="5" w:tplc="E9A4DD08">
      <w:start w:val="1"/>
      <w:numFmt w:val="lowerRoman"/>
      <w:lvlText w:val="%6."/>
      <w:lvlJc w:val="right"/>
      <w:pPr>
        <w:ind w:left="4320" w:hanging="180"/>
      </w:pPr>
    </w:lvl>
    <w:lvl w:ilvl="6" w:tplc="3D7407A4">
      <w:start w:val="1"/>
      <w:numFmt w:val="decimal"/>
      <w:lvlText w:val="%7."/>
      <w:lvlJc w:val="left"/>
      <w:pPr>
        <w:ind w:left="5040" w:hanging="360"/>
      </w:pPr>
    </w:lvl>
    <w:lvl w:ilvl="7" w:tplc="8D601688">
      <w:start w:val="1"/>
      <w:numFmt w:val="lowerLetter"/>
      <w:lvlText w:val="%8."/>
      <w:lvlJc w:val="left"/>
      <w:pPr>
        <w:ind w:left="5760" w:hanging="360"/>
      </w:pPr>
    </w:lvl>
    <w:lvl w:ilvl="8" w:tplc="C73009B6">
      <w:start w:val="1"/>
      <w:numFmt w:val="lowerRoman"/>
      <w:lvlText w:val="%9."/>
      <w:lvlJc w:val="right"/>
      <w:pPr>
        <w:ind w:left="6480" w:hanging="180"/>
      </w:pPr>
    </w:lvl>
  </w:abstractNum>
  <w:abstractNum w:abstractNumId="5" w15:restartNumberingAfterBreak="0">
    <w:nsid w:val="137646E8"/>
    <w:multiLevelType w:val="hybridMultilevel"/>
    <w:tmpl w:val="1166C442"/>
    <w:lvl w:ilvl="0" w:tplc="E7C4CA5C">
      <w:start w:val="1"/>
      <w:numFmt w:val="bullet"/>
      <w:lvlText w:val=""/>
      <w:lvlJc w:val="left"/>
      <w:pPr>
        <w:ind w:left="360" w:hanging="360"/>
      </w:pPr>
      <w:rPr>
        <w:rFonts w:ascii="Symbol" w:eastAsia="Symbol" w:hAnsi="Symbol" w:cs="Symbol" w:hint="default"/>
      </w:rPr>
    </w:lvl>
    <w:lvl w:ilvl="1" w:tplc="A77E0284" w:tentative="1">
      <w:start w:val="1"/>
      <w:numFmt w:val="bullet"/>
      <w:lvlText w:val="o"/>
      <w:lvlJc w:val="left"/>
      <w:pPr>
        <w:ind w:left="1080" w:hanging="360"/>
      </w:pPr>
      <w:rPr>
        <w:rFonts w:ascii="Courier New" w:hAnsi="Courier New" w:cs="Courier New" w:hint="default"/>
      </w:rPr>
    </w:lvl>
    <w:lvl w:ilvl="2" w:tplc="C4E0478C" w:tentative="1">
      <w:start w:val="1"/>
      <w:numFmt w:val="bullet"/>
      <w:lvlText w:val=""/>
      <w:lvlJc w:val="left"/>
      <w:pPr>
        <w:ind w:left="1800" w:hanging="360"/>
      </w:pPr>
      <w:rPr>
        <w:rFonts w:ascii="Wingdings" w:hAnsi="Wingdings" w:hint="default"/>
      </w:rPr>
    </w:lvl>
    <w:lvl w:ilvl="3" w:tplc="12769618" w:tentative="1">
      <w:start w:val="1"/>
      <w:numFmt w:val="bullet"/>
      <w:lvlText w:val=""/>
      <w:lvlJc w:val="left"/>
      <w:pPr>
        <w:ind w:left="2520" w:hanging="360"/>
      </w:pPr>
      <w:rPr>
        <w:rFonts w:ascii="Symbol" w:hAnsi="Symbol" w:hint="default"/>
      </w:rPr>
    </w:lvl>
    <w:lvl w:ilvl="4" w:tplc="AC084006" w:tentative="1">
      <w:start w:val="1"/>
      <w:numFmt w:val="bullet"/>
      <w:lvlText w:val="o"/>
      <w:lvlJc w:val="left"/>
      <w:pPr>
        <w:ind w:left="3240" w:hanging="360"/>
      </w:pPr>
      <w:rPr>
        <w:rFonts w:ascii="Courier New" w:hAnsi="Courier New" w:cs="Courier New" w:hint="default"/>
      </w:rPr>
    </w:lvl>
    <w:lvl w:ilvl="5" w:tplc="A7E0D77E" w:tentative="1">
      <w:start w:val="1"/>
      <w:numFmt w:val="bullet"/>
      <w:lvlText w:val=""/>
      <w:lvlJc w:val="left"/>
      <w:pPr>
        <w:ind w:left="3960" w:hanging="360"/>
      </w:pPr>
      <w:rPr>
        <w:rFonts w:ascii="Wingdings" w:hAnsi="Wingdings" w:hint="default"/>
      </w:rPr>
    </w:lvl>
    <w:lvl w:ilvl="6" w:tplc="A4C6BD76" w:tentative="1">
      <w:start w:val="1"/>
      <w:numFmt w:val="bullet"/>
      <w:lvlText w:val=""/>
      <w:lvlJc w:val="left"/>
      <w:pPr>
        <w:ind w:left="4680" w:hanging="360"/>
      </w:pPr>
      <w:rPr>
        <w:rFonts w:ascii="Symbol" w:hAnsi="Symbol" w:hint="default"/>
      </w:rPr>
    </w:lvl>
    <w:lvl w:ilvl="7" w:tplc="F5369C98" w:tentative="1">
      <w:start w:val="1"/>
      <w:numFmt w:val="bullet"/>
      <w:lvlText w:val="o"/>
      <w:lvlJc w:val="left"/>
      <w:pPr>
        <w:ind w:left="5400" w:hanging="360"/>
      </w:pPr>
      <w:rPr>
        <w:rFonts w:ascii="Courier New" w:hAnsi="Courier New" w:cs="Courier New" w:hint="default"/>
      </w:rPr>
    </w:lvl>
    <w:lvl w:ilvl="8" w:tplc="F2CC246E" w:tentative="1">
      <w:start w:val="1"/>
      <w:numFmt w:val="bullet"/>
      <w:lvlText w:val=""/>
      <w:lvlJc w:val="left"/>
      <w:pPr>
        <w:ind w:left="6120" w:hanging="360"/>
      </w:pPr>
      <w:rPr>
        <w:rFonts w:ascii="Wingdings" w:hAnsi="Wingdings" w:hint="default"/>
      </w:rPr>
    </w:lvl>
  </w:abstractNum>
  <w:abstractNum w:abstractNumId="6" w15:restartNumberingAfterBreak="0">
    <w:nsid w:val="16A32CAE"/>
    <w:multiLevelType w:val="hybridMultilevel"/>
    <w:tmpl w:val="B3242266"/>
    <w:lvl w:ilvl="0" w:tplc="0BF06F3A">
      <w:start w:val="1"/>
      <w:numFmt w:val="decimal"/>
      <w:lvlText w:val="%1."/>
      <w:lvlJc w:val="left"/>
      <w:pPr>
        <w:ind w:left="360" w:hanging="360"/>
      </w:pPr>
      <w:rPr>
        <w:rFonts w:ascii="Arial" w:eastAsia="Arial" w:hAnsi="Arial" w:cs="Arial"/>
      </w:rPr>
    </w:lvl>
    <w:lvl w:ilvl="1" w:tplc="9288DEAA">
      <w:start w:val="1"/>
      <w:numFmt w:val="lowerLetter"/>
      <w:lvlText w:val="%2."/>
      <w:lvlJc w:val="left"/>
      <w:pPr>
        <w:ind w:left="1080" w:hanging="360"/>
      </w:pPr>
    </w:lvl>
    <w:lvl w:ilvl="2" w:tplc="BDCE2BE2">
      <w:start w:val="1"/>
      <w:numFmt w:val="lowerRoman"/>
      <w:lvlText w:val="%3."/>
      <w:lvlJc w:val="right"/>
      <w:pPr>
        <w:ind w:left="1800" w:hanging="180"/>
      </w:pPr>
    </w:lvl>
    <w:lvl w:ilvl="3" w:tplc="E4D2FA68">
      <w:start w:val="1"/>
      <w:numFmt w:val="decimal"/>
      <w:lvlText w:val="%4."/>
      <w:lvlJc w:val="left"/>
      <w:pPr>
        <w:ind w:left="2520" w:hanging="360"/>
      </w:pPr>
    </w:lvl>
    <w:lvl w:ilvl="4" w:tplc="23804AF4">
      <w:start w:val="1"/>
      <w:numFmt w:val="lowerLetter"/>
      <w:lvlText w:val="%5."/>
      <w:lvlJc w:val="left"/>
      <w:pPr>
        <w:ind w:left="3240" w:hanging="360"/>
      </w:pPr>
    </w:lvl>
    <w:lvl w:ilvl="5" w:tplc="FD204752">
      <w:start w:val="1"/>
      <w:numFmt w:val="lowerRoman"/>
      <w:lvlText w:val="%6."/>
      <w:lvlJc w:val="right"/>
      <w:pPr>
        <w:ind w:left="3960" w:hanging="180"/>
      </w:pPr>
    </w:lvl>
    <w:lvl w:ilvl="6" w:tplc="6BD66A02">
      <w:start w:val="1"/>
      <w:numFmt w:val="decimal"/>
      <w:lvlText w:val="%7."/>
      <w:lvlJc w:val="left"/>
      <w:pPr>
        <w:ind w:left="4680" w:hanging="360"/>
      </w:pPr>
    </w:lvl>
    <w:lvl w:ilvl="7" w:tplc="314CA85A">
      <w:start w:val="1"/>
      <w:numFmt w:val="lowerLetter"/>
      <w:lvlText w:val="%8."/>
      <w:lvlJc w:val="left"/>
      <w:pPr>
        <w:ind w:left="5400" w:hanging="360"/>
      </w:pPr>
    </w:lvl>
    <w:lvl w:ilvl="8" w:tplc="2F786EEE">
      <w:start w:val="1"/>
      <w:numFmt w:val="lowerRoman"/>
      <w:lvlText w:val="%9."/>
      <w:lvlJc w:val="right"/>
      <w:pPr>
        <w:ind w:left="6120" w:hanging="180"/>
      </w:pPr>
    </w:lvl>
  </w:abstractNum>
  <w:abstractNum w:abstractNumId="7" w15:restartNumberingAfterBreak="0">
    <w:nsid w:val="1B913FA4"/>
    <w:multiLevelType w:val="hybridMultilevel"/>
    <w:tmpl w:val="5BD438B8"/>
    <w:lvl w:ilvl="0" w:tplc="53C65968">
      <w:start w:val="1"/>
      <w:numFmt w:val="decimal"/>
      <w:lvlText w:val="%1."/>
      <w:lvlJc w:val="left"/>
      <w:pPr>
        <w:tabs>
          <w:tab w:val="num" w:pos="360"/>
        </w:tabs>
        <w:ind w:left="360" w:hanging="360"/>
      </w:pPr>
    </w:lvl>
    <w:lvl w:ilvl="1" w:tplc="72328746" w:tentative="1">
      <w:start w:val="1"/>
      <w:numFmt w:val="lowerLetter"/>
      <w:lvlText w:val="%2."/>
      <w:lvlJc w:val="left"/>
      <w:pPr>
        <w:tabs>
          <w:tab w:val="num" w:pos="1080"/>
        </w:tabs>
        <w:ind w:left="1080" w:hanging="360"/>
      </w:pPr>
    </w:lvl>
    <w:lvl w:ilvl="2" w:tplc="FF12F990" w:tentative="1">
      <w:start w:val="1"/>
      <w:numFmt w:val="lowerRoman"/>
      <w:lvlText w:val="%3."/>
      <w:lvlJc w:val="right"/>
      <w:pPr>
        <w:tabs>
          <w:tab w:val="num" w:pos="1800"/>
        </w:tabs>
        <w:ind w:left="1800" w:hanging="180"/>
      </w:pPr>
    </w:lvl>
    <w:lvl w:ilvl="3" w:tplc="9AEA8024" w:tentative="1">
      <w:start w:val="1"/>
      <w:numFmt w:val="decimal"/>
      <w:lvlText w:val="%4."/>
      <w:lvlJc w:val="left"/>
      <w:pPr>
        <w:tabs>
          <w:tab w:val="num" w:pos="2520"/>
        </w:tabs>
        <w:ind w:left="2520" w:hanging="360"/>
      </w:pPr>
    </w:lvl>
    <w:lvl w:ilvl="4" w:tplc="74045C44" w:tentative="1">
      <w:start w:val="1"/>
      <w:numFmt w:val="lowerLetter"/>
      <w:lvlText w:val="%5."/>
      <w:lvlJc w:val="left"/>
      <w:pPr>
        <w:tabs>
          <w:tab w:val="num" w:pos="3240"/>
        </w:tabs>
        <w:ind w:left="3240" w:hanging="360"/>
      </w:pPr>
    </w:lvl>
    <w:lvl w:ilvl="5" w:tplc="26642448" w:tentative="1">
      <w:start w:val="1"/>
      <w:numFmt w:val="lowerRoman"/>
      <w:lvlText w:val="%6."/>
      <w:lvlJc w:val="right"/>
      <w:pPr>
        <w:tabs>
          <w:tab w:val="num" w:pos="3960"/>
        </w:tabs>
        <w:ind w:left="3960" w:hanging="180"/>
      </w:pPr>
    </w:lvl>
    <w:lvl w:ilvl="6" w:tplc="28023704" w:tentative="1">
      <w:start w:val="1"/>
      <w:numFmt w:val="decimal"/>
      <w:lvlText w:val="%7."/>
      <w:lvlJc w:val="left"/>
      <w:pPr>
        <w:tabs>
          <w:tab w:val="num" w:pos="4680"/>
        </w:tabs>
        <w:ind w:left="4680" w:hanging="360"/>
      </w:pPr>
    </w:lvl>
    <w:lvl w:ilvl="7" w:tplc="11B81ECA" w:tentative="1">
      <w:start w:val="1"/>
      <w:numFmt w:val="lowerLetter"/>
      <w:lvlText w:val="%8."/>
      <w:lvlJc w:val="left"/>
      <w:pPr>
        <w:tabs>
          <w:tab w:val="num" w:pos="5400"/>
        </w:tabs>
        <w:ind w:left="5400" w:hanging="360"/>
      </w:pPr>
    </w:lvl>
    <w:lvl w:ilvl="8" w:tplc="AC7C8DE4" w:tentative="1">
      <w:start w:val="1"/>
      <w:numFmt w:val="lowerRoman"/>
      <w:lvlText w:val="%9."/>
      <w:lvlJc w:val="right"/>
      <w:pPr>
        <w:tabs>
          <w:tab w:val="num" w:pos="6120"/>
        </w:tabs>
        <w:ind w:left="6120" w:hanging="180"/>
      </w:pPr>
    </w:lvl>
  </w:abstractNum>
  <w:abstractNum w:abstractNumId="8" w15:restartNumberingAfterBreak="0">
    <w:nsid w:val="1BE02562"/>
    <w:multiLevelType w:val="multilevel"/>
    <w:tmpl w:val="893AE39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8608A"/>
    <w:multiLevelType w:val="hybridMultilevel"/>
    <w:tmpl w:val="CF4E69B6"/>
    <w:lvl w:ilvl="0" w:tplc="124A1AA6">
      <w:start w:val="1"/>
      <w:numFmt w:val="decimal"/>
      <w:lvlText w:val="%1."/>
      <w:lvlJc w:val="left"/>
      <w:pPr>
        <w:ind w:left="360" w:hanging="360"/>
      </w:pPr>
      <w:rPr>
        <w:rFonts w:ascii="Arial" w:eastAsia="Arial" w:hAnsi="Arial" w:cs="Arial"/>
      </w:rPr>
    </w:lvl>
    <w:lvl w:ilvl="1" w:tplc="D430E368">
      <w:start w:val="1"/>
      <w:numFmt w:val="lowerLetter"/>
      <w:lvlText w:val="%2."/>
      <w:lvlJc w:val="left"/>
      <w:pPr>
        <w:ind w:left="1440" w:hanging="360"/>
      </w:pPr>
    </w:lvl>
    <w:lvl w:ilvl="2" w:tplc="D39E09E8">
      <w:start w:val="1"/>
      <w:numFmt w:val="lowerRoman"/>
      <w:lvlText w:val="%3."/>
      <w:lvlJc w:val="right"/>
      <w:pPr>
        <w:ind w:left="2160" w:hanging="180"/>
      </w:pPr>
    </w:lvl>
    <w:lvl w:ilvl="3" w:tplc="7F4021CA">
      <w:start w:val="1"/>
      <w:numFmt w:val="decimal"/>
      <w:lvlText w:val="%4."/>
      <w:lvlJc w:val="left"/>
      <w:pPr>
        <w:ind w:left="2880" w:hanging="360"/>
      </w:pPr>
    </w:lvl>
    <w:lvl w:ilvl="4" w:tplc="CDF00D40">
      <w:start w:val="1"/>
      <w:numFmt w:val="lowerLetter"/>
      <w:lvlText w:val="%5."/>
      <w:lvlJc w:val="left"/>
      <w:pPr>
        <w:ind w:left="3600" w:hanging="360"/>
      </w:pPr>
    </w:lvl>
    <w:lvl w:ilvl="5" w:tplc="BEBA64BA">
      <w:start w:val="1"/>
      <w:numFmt w:val="lowerRoman"/>
      <w:lvlText w:val="%6."/>
      <w:lvlJc w:val="right"/>
      <w:pPr>
        <w:ind w:left="4320" w:hanging="180"/>
      </w:pPr>
    </w:lvl>
    <w:lvl w:ilvl="6" w:tplc="CE562DF4">
      <w:start w:val="1"/>
      <w:numFmt w:val="decimal"/>
      <w:lvlText w:val="%7."/>
      <w:lvlJc w:val="left"/>
      <w:pPr>
        <w:ind w:left="5040" w:hanging="360"/>
      </w:pPr>
    </w:lvl>
    <w:lvl w:ilvl="7" w:tplc="500E7DD6">
      <w:start w:val="1"/>
      <w:numFmt w:val="lowerLetter"/>
      <w:lvlText w:val="%8."/>
      <w:lvlJc w:val="left"/>
      <w:pPr>
        <w:ind w:left="5760" w:hanging="360"/>
      </w:pPr>
    </w:lvl>
    <w:lvl w:ilvl="8" w:tplc="FD0A171C">
      <w:start w:val="1"/>
      <w:numFmt w:val="lowerRoman"/>
      <w:lvlText w:val="%9."/>
      <w:lvlJc w:val="right"/>
      <w:pPr>
        <w:ind w:left="6480" w:hanging="180"/>
      </w:pPr>
    </w:lvl>
  </w:abstractNum>
  <w:abstractNum w:abstractNumId="10" w15:restartNumberingAfterBreak="0">
    <w:nsid w:val="1F815240"/>
    <w:multiLevelType w:val="hybridMultilevel"/>
    <w:tmpl w:val="BA84F0DA"/>
    <w:lvl w:ilvl="0" w:tplc="8708E58C">
      <w:start w:val="1"/>
      <w:numFmt w:val="decimal"/>
      <w:lvlText w:val="%1."/>
      <w:lvlJc w:val="left"/>
      <w:pPr>
        <w:ind w:left="360" w:hanging="360"/>
      </w:pPr>
      <w:rPr>
        <w:rFonts w:ascii="Arial" w:eastAsia="Arial" w:hAnsi="Arial" w:cs="Arial"/>
      </w:rPr>
    </w:lvl>
    <w:lvl w:ilvl="1" w:tplc="EA6AA306" w:tentative="1">
      <w:start w:val="1"/>
      <w:numFmt w:val="lowerLetter"/>
      <w:lvlText w:val="%2."/>
      <w:lvlJc w:val="left"/>
      <w:pPr>
        <w:ind w:left="1080" w:hanging="360"/>
      </w:pPr>
    </w:lvl>
    <w:lvl w:ilvl="2" w:tplc="CAF81402" w:tentative="1">
      <w:start w:val="1"/>
      <w:numFmt w:val="lowerRoman"/>
      <w:lvlText w:val="%3."/>
      <w:lvlJc w:val="right"/>
      <w:pPr>
        <w:ind w:left="1800" w:hanging="180"/>
      </w:pPr>
    </w:lvl>
    <w:lvl w:ilvl="3" w:tplc="02387D04" w:tentative="1">
      <w:start w:val="1"/>
      <w:numFmt w:val="decimal"/>
      <w:lvlText w:val="%4."/>
      <w:lvlJc w:val="left"/>
      <w:pPr>
        <w:ind w:left="2520" w:hanging="360"/>
      </w:pPr>
    </w:lvl>
    <w:lvl w:ilvl="4" w:tplc="6D0265CC" w:tentative="1">
      <w:start w:val="1"/>
      <w:numFmt w:val="lowerLetter"/>
      <w:lvlText w:val="%5."/>
      <w:lvlJc w:val="left"/>
      <w:pPr>
        <w:ind w:left="3240" w:hanging="360"/>
      </w:pPr>
    </w:lvl>
    <w:lvl w:ilvl="5" w:tplc="98BE54D0" w:tentative="1">
      <w:start w:val="1"/>
      <w:numFmt w:val="lowerRoman"/>
      <w:lvlText w:val="%6."/>
      <w:lvlJc w:val="right"/>
      <w:pPr>
        <w:ind w:left="3960" w:hanging="180"/>
      </w:pPr>
    </w:lvl>
    <w:lvl w:ilvl="6" w:tplc="2AF45B96" w:tentative="1">
      <w:start w:val="1"/>
      <w:numFmt w:val="decimal"/>
      <w:lvlText w:val="%7."/>
      <w:lvlJc w:val="left"/>
      <w:pPr>
        <w:ind w:left="4680" w:hanging="360"/>
      </w:pPr>
    </w:lvl>
    <w:lvl w:ilvl="7" w:tplc="E79E1BD6" w:tentative="1">
      <w:start w:val="1"/>
      <w:numFmt w:val="lowerLetter"/>
      <w:lvlText w:val="%8."/>
      <w:lvlJc w:val="left"/>
      <w:pPr>
        <w:ind w:left="5400" w:hanging="360"/>
      </w:pPr>
    </w:lvl>
    <w:lvl w:ilvl="8" w:tplc="619291DA" w:tentative="1">
      <w:start w:val="1"/>
      <w:numFmt w:val="lowerRoman"/>
      <w:lvlText w:val="%9."/>
      <w:lvlJc w:val="right"/>
      <w:pPr>
        <w:ind w:left="6120" w:hanging="180"/>
      </w:pPr>
    </w:lvl>
  </w:abstractNum>
  <w:abstractNum w:abstractNumId="11" w15:restartNumberingAfterBreak="0">
    <w:nsid w:val="1FA71067"/>
    <w:multiLevelType w:val="hybridMultilevel"/>
    <w:tmpl w:val="A1582C8A"/>
    <w:lvl w:ilvl="0" w:tplc="0F64CD16">
      <w:start w:val="1"/>
      <w:numFmt w:val="bullet"/>
      <w:lvlText w:val="-"/>
      <w:lvlJc w:val="left"/>
      <w:pPr>
        <w:ind w:left="1069" w:hanging="360"/>
      </w:pPr>
      <w:rPr>
        <w:rFonts w:ascii="Times New Roman" w:hAnsi="Times New Roman" w:hint="default"/>
      </w:rPr>
    </w:lvl>
    <w:lvl w:ilvl="1" w:tplc="63566F84" w:tentative="1">
      <w:start w:val="1"/>
      <w:numFmt w:val="bullet"/>
      <w:lvlText w:val="o"/>
      <w:lvlJc w:val="left"/>
      <w:pPr>
        <w:ind w:left="1789" w:hanging="360"/>
      </w:pPr>
      <w:rPr>
        <w:rFonts w:ascii="Courier New" w:hAnsi="Courier New" w:hint="default"/>
      </w:rPr>
    </w:lvl>
    <w:lvl w:ilvl="2" w:tplc="8BD86738" w:tentative="1">
      <w:start w:val="1"/>
      <w:numFmt w:val="bullet"/>
      <w:lvlText w:val=""/>
      <w:lvlJc w:val="left"/>
      <w:pPr>
        <w:ind w:left="2509" w:hanging="360"/>
      </w:pPr>
      <w:rPr>
        <w:rFonts w:ascii="Wingdings" w:hAnsi="Wingdings" w:hint="default"/>
      </w:rPr>
    </w:lvl>
    <w:lvl w:ilvl="3" w:tplc="34BA41F6" w:tentative="1">
      <w:start w:val="1"/>
      <w:numFmt w:val="bullet"/>
      <w:lvlText w:val=""/>
      <w:lvlJc w:val="left"/>
      <w:pPr>
        <w:ind w:left="3229" w:hanging="360"/>
      </w:pPr>
      <w:rPr>
        <w:rFonts w:ascii="Symbol" w:hAnsi="Symbol" w:hint="default"/>
      </w:rPr>
    </w:lvl>
    <w:lvl w:ilvl="4" w:tplc="FE2C8F3A" w:tentative="1">
      <w:start w:val="1"/>
      <w:numFmt w:val="bullet"/>
      <w:lvlText w:val="o"/>
      <w:lvlJc w:val="left"/>
      <w:pPr>
        <w:ind w:left="3949" w:hanging="360"/>
      </w:pPr>
      <w:rPr>
        <w:rFonts w:ascii="Courier New" w:hAnsi="Courier New" w:hint="default"/>
      </w:rPr>
    </w:lvl>
    <w:lvl w:ilvl="5" w:tplc="07B04D40" w:tentative="1">
      <w:start w:val="1"/>
      <w:numFmt w:val="bullet"/>
      <w:lvlText w:val=""/>
      <w:lvlJc w:val="left"/>
      <w:pPr>
        <w:ind w:left="4669" w:hanging="360"/>
      </w:pPr>
      <w:rPr>
        <w:rFonts w:ascii="Wingdings" w:hAnsi="Wingdings" w:hint="default"/>
      </w:rPr>
    </w:lvl>
    <w:lvl w:ilvl="6" w:tplc="10BC3E72" w:tentative="1">
      <w:start w:val="1"/>
      <w:numFmt w:val="bullet"/>
      <w:lvlText w:val=""/>
      <w:lvlJc w:val="left"/>
      <w:pPr>
        <w:ind w:left="5389" w:hanging="360"/>
      </w:pPr>
      <w:rPr>
        <w:rFonts w:ascii="Symbol" w:hAnsi="Symbol" w:hint="default"/>
      </w:rPr>
    </w:lvl>
    <w:lvl w:ilvl="7" w:tplc="15D29988" w:tentative="1">
      <w:start w:val="1"/>
      <w:numFmt w:val="bullet"/>
      <w:lvlText w:val="o"/>
      <w:lvlJc w:val="left"/>
      <w:pPr>
        <w:ind w:left="6109" w:hanging="360"/>
      </w:pPr>
      <w:rPr>
        <w:rFonts w:ascii="Courier New" w:hAnsi="Courier New" w:hint="default"/>
      </w:rPr>
    </w:lvl>
    <w:lvl w:ilvl="8" w:tplc="7E6ED412" w:tentative="1">
      <w:start w:val="1"/>
      <w:numFmt w:val="bullet"/>
      <w:lvlText w:val=""/>
      <w:lvlJc w:val="left"/>
      <w:pPr>
        <w:ind w:left="6829" w:hanging="360"/>
      </w:pPr>
      <w:rPr>
        <w:rFonts w:ascii="Wingdings" w:hAnsi="Wingdings" w:hint="default"/>
      </w:rPr>
    </w:lvl>
  </w:abstractNum>
  <w:abstractNum w:abstractNumId="12" w15:restartNumberingAfterBreak="0">
    <w:nsid w:val="21A7449D"/>
    <w:multiLevelType w:val="hybridMultilevel"/>
    <w:tmpl w:val="65920C74"/>
    <w:lvl w:ilvl="0" w:tplc="7FD0CA0E">
      <w:numFmt w:val="bullet"/>
      <w:lvlText w:val="-"/>
      <w:lvlJc w:val="left"/>
      <w:pPr>
        <w:ind w:left="1080" w:hanging="360"/>
      </w:pPr>
      <w:rPr>
        <w:rFonts w:ascii="Arial" w:eastAsia="Arial"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2D932DB6"/>
    <w:multiLevelType w:val="hybridMultilevel"/>
    <w:tmpl w:val="CB228A76"/>
    <w:lvl w:ilvl="0" w:tplc="87485FFE">
      <w:start w:val="1"/>
      <w:numFmt w:val="bullet"/>
      <w:lvlText w:val=""/>
      <w:lvlJc w:val="left"/>
      <w:pPr>
        <w:ind w:left="720" w:hanging="360"/>
      </w:pPr>
      <w:rPr>
        <w:rFonts w:ascii="Symbol" w:eastAsia="Symbol" w:hAnsi="Symbol" w:cs="Symbol" w:hint="default"/>
      </w:rPr>
    </w:lvl>
    <w:lvl w:ilvl="1" w:tplc="EA460086" w:tentative="1">
      <w:start w:val="1"/>
      <w:numFmt w:val="bullet"/>
      <w:lvlText w:val="o"/>
      <w:lvlJc w:val="left"/>
      <w:pPr>
        <w:ind w:left="1440" w:hanging="360"/>
      </w:pPr>
      <w:rPr>
        <w:rFonts w:ascii="Courier New" w:hAnsi="Courier New" w:hint="default"/>
      </w:rPr>
    </w:lvl>
    <w:lvl w:ilvl="2" w:tplc="7B76C8D2" w:tentative="1">
      <w:start w:val="1"/>
      <w:numFmt w:val="bullet"/>
      <w:lvlText w:val=""/>
      <w:lvlJc w:val="left"/>
      <w:pPr>
        <w:ind w:left="2160" w:hanging="360"/>
      </w:pPr>
      <w:rPr>
        <w:rFonts w:ascii="Wingdings" w:hAnsi="Wingdings" w:hint="default"/>
      </w:rPr>
    </w:lvl>
    <w:lvl w:ilvl="3" w:tplc="B60ECFAA" w:tentative="1">
      <w:start w:val="1"/>
      <w:numFmt w:val="bullet"/>
      <w:lvlText w:val=""/>
      <w:lvlJc w:val="left"/>
      <w:pPr>
        <w:ind w:left="2880" w:hanging="360"/>
      </w:pPr>
      <w:rPr>
        <w:rFonts w:ascii="Symbol" w:hAnsi="Symbol" w:hint="default"/>
      </w:rPr>
    </w:lvl>
    <w:lvl w:ilvl="4" w:tplc="22E89796" w:tentative="1">
      <w:start w:val="1"/>
      <w:numFmt w:val="bullet"/>
      <w:lvlText w:val="o"/>
      <w:lvlJc w:val="left"/>
      <w:pPr>
        <w:ind w:left="3600" w:hanging="360"/>
      </w:pPr>
      <w:rPr>
        <w:rFonts w:ascii="Courier New" w:hAnsi="Courier New" w:hint="default"/>
      </w:rPr>
    </w:lvl>
    <w:lvl w:ilvl="5" w:tplc="F654B69E" w:tentative="1">
      <w:start w:val="1"/>
      <w:numFmt w:val="bullet"/>
      <w:lvlText w:val=""/>
      <w:lvlJc w:val="left"/>
      <w:pPr>
        <w:ind w:left="4320" w:hanging="360"/>
      </w:pPr>
      <w:rPr>
        <w:rFonts w:ascii="Wingdings" w:hAnsi="Wingdings" w:hint="default"/>
      </w:rPr>
    </w:lvl>
    <w:lvl w:ilvl="6" w:tplc="8142591A" w:tentative="1">
      <w:start w:val="1"/>
      <w:numFmt w:val="bullet"/>
      <w:lvlText w:val=""/>
      <w:lvlJc w:val="left"/>
      <w:pPr>
        <w:ind w:left="5040" w:hanging="360"/>
      </w:pPr>
      <w:rPr>
        <w:rFonts w:ascii="Symbol" w:hAnsi="Symbol" w:hint="default"/>
      </w:rPr>
    </w:lvl>
    <w:lvl w:ilvl="7" w:tplc="A6BAD358" w:tentative="1">
      <w:start w:val="1"/>
      <w:numFmt w:val="bullet"/>
      <w:lvlText w:val="o"/>
      <w:lvlJc w:val="left"/>
      <w:pPr>
        <w:ind w:left="5760" w:hanging="360"/>
      </w:pPr>
      <w:rPr>
        <w:rFonts w:ascii="Courier New" w:hAnsi="Courier New" w:hint="default"/>
      </w:rPr>
    </w:lvl>
    <w:lvl w:ilvl="8" w:tplc="85C0B7F2" w:tentative="1">
      <w:start w:val="1"/>
      <w:numFmt w:val="bullet"/>
      <w:lvlText w:val=""/>
      <w:lvlJc w:val="left"/>
      <w:pPr>
        <w:ind w:left="6480" w:hanging="360"/>
      </w:pPr>
      <w:rPr>
        <w:rFonts w:ascii="Wingdings" w:hAnsi="Wingdings" w:hint="default"/>
      </w:rPr>
    </w:lvl>
  </w:abstractNum>
  <w:abstractNum w:abstractNumId="14" w15:restartNumberingAfterBreak="0">
    <w:nsid w:val="2DC33E63"/>
    <w:multiLevelType w:val="hybridMultilevel"/>
    <w:tmpl w:val="2D36F04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4D86FF1"/>
    <w:multiLevelType w:val="hybridMultilevel"/>
    <w:tmpl w:val="917CB6E8"/>
    <w:lvl w:ilvl="0" w:tplc="F4B201C8">
      <w:start w:val="1"/>
      <w:numFmt w:val="decimal"/>
      <w:lvlText w:val="%1."/>
      <w:lvlJc w:val="left"/>
      <w:pPr>
        <w:ind w:left="360" w:hanging="360"/>
      </w:pPr>
    </w:lvl>
    <w:lvl w:ilvl="1" w:tplc="D32CF090" w:tentative="1">
      <w:start w:val="1"/>
      <w:numFmt w:val="lowerLetter"/>
      <w:lvlText w:val="%2."/>
      <w:lvlJc w:val="left"/>
      <w:pPr>
        <w:ind w:left="1080" w:hanging="360"/>
      </w:pPr>
    </w:lvl>
    <w:lvl w:ilvl="2" w:tplc="6E66DA38" w:tentative="1">
      <w:start w:val="1"/>
      <w:numFmt w:val="lowerRoman"/>
      <w:lvlText w:val="%3."/>
      <w:lvlJc w:val="right"/>
      <w:pPr>
        <w:ind w:left="1800" w:hanging="180"/>
      </w:pPr>
    </w:lvl>
    <w:lvl w:ilvl="3" w:tplc="597C43CC" w:tentative="1">
      <w:start w:val="1"/>
      <w:numFmt w:val="decimal"/>
      <w:lvlText w:val="%4."/>
      <w:lvlJc w:val="left"/>
      <w:pPr>
        <w:ind w:left="2520" w:hanging="360"/>
      </w:pPr>
    </w:lvl>
    <w:lvl w:ilvl="4" w:tplc="48DEEC52" w:tentative="1">
      <w:start w:val="1"/>
      <w:numFmt w:val="lowerLetter"/>
      <w:lvlText w:val="%5."/>
      <w:lvlJc w:val="left"/>
      <w:pPr>
        <w:ind w:left="3240" w:hanging="360"/>
      </w:pPr>
    </w:lvl>
    <w:lvl w:ilvl="5" w:tplc="B4C68E92" w:tentative="1">
      <w:start w:val="1"/>
      <w:numFmt w:val="lowerRoman"/>
      <w:lvlText w:val="%6."/>
      <w:lvlJc w:val="right"/>
      <w:pPr>
        <w:ind w:left="3960" w:hanging="180"/>
      </w:pPr>
    </w:lvl>
    <w:lvl w:ilvl="6" w:tplc="FC30642A" w:tentative="1">
      <w:start w:val="1"/>
      <w:numFmt w:val="decimal"/>
      <w:lvlText w:val="%7."/>
      <w:lvlJc w:val="left"/>
      <w:pPr>
        <w:ind w:left="4680" w:hanging="360"/>
      </w:pPr>
    </w:lvl>
    <w:lvl w:ilvl="7" w:tplc="02224E10" w:tentative="1">
      <w:start w:val="1"/>
      <w:numFmt w:val="lowerLetter"/>
      <w:lvlText w:val="%8."/>
      <w:lvlJc w:val="left"/>
      <w:pPr>
        <w:ind w:left="5400" w:hanging="360"/>
      </w:pPr>
    </w:lvl>
    <w:lvl w:ilvl="8" w:tplc="47AA9CA8" w:tentative="1">
      <w:start w:val="1"/>
      <w:numFmt w:val="lowerRoman"/>
      <w:lvlText w:val="%9."/>
      <w:lvlJc w:val="right"/>
      <w:pPr>
        <w:ind w:left="6120" w:hanging="180"/>
      </w:pPr>
    </w:lvl>
  </w:abstractNum>
  <w:abstractNum w:abstractNumId="16" w15:restartNumberingAfterBreak="0">
    <w:nsid w:val="3736435A"/>
    <w:multiLevelType w:val="hybridMultilevel"/>
    <w:tmpl w:val="19845724"/>
    <w:lvl w:ilvl="0" w:tplc="437EC174">
      <w:start w:val="1"/>
      <w:numFmt w:val="lowerLetter"/>
      <w:lvlText w:val="%1)"/>
      <w:lvlJc w:val="left"/>
      <w:pPr>
        <w:ind w:left="720" w:hanging="360"/>
      </w:pPr>
    </w:lvl>
    <w:lvl w:ilvl="1" w:tplc="EFDEAF72" w:tentative="1">
      <w:start w:val="1"/>
      <w:numFmt w:val="lowerLetter"/>
      <w:lvlText w:val="%2."/>
      <w:lvlJc w:val="left"/>
      <w:pPr>
        <w:ind w:left="1440" w:hanging="360"/>
      </w:pPr>
    </w:lvl>
    <w:lvl w:ilvl="2" w:tplc="25302190" w:tentative="1">
      <w:start w:val="1"/>
      <w:numFmt w:val="lowerRoman"/>
      <w:lvlText w:val="%3."/>
      <w:lvlJc w:val="right"/>
      <w:pPr>
        <w:ind w:left="2160" w:hanging="180"/>
      </w:pPr>
    </w:lvl>
    <w:lvl w:ilvl="3" w:tplc="F6B4F0E4" w:tentative="1">
      <w:start w:val="1"/>
      <w:numFmt w:val="decimal"/>
      <w:lvlText w:val="%4."/>
      <w:lvlJc w:val="left"/>
      <w:pPr>
        <w:ind w:left="2880" w:hanging="360"/>
      </w:pPr>
    </w:lvl>
    <w:lvl w:ilvl="4" w:tplc="11983DE4" w:tentative="1">
      <w:start w:val="1"/>
      <w:numFmt w:val="lowerLetter"/>
      <w:lvlText w:val="%5."/>
      <w:lvlJc w:val="left"/>
      <w:pPr>
        <w:ind w:left="3600" w:hanging="360"/>
      </w:pPr>
    </w:lvl>
    <w:lvl w:ilvl="5" w:tplc="9D904A8A" w:tentative="1">
      <w:start w:val="1"/>
      <w:numFmt w:val="lowerRoman"/>
      <w:lvlText w:val="%6."/>
      <w:lvlJc w:val="right"/>
      <w:pPr>
        <w:ind w:left="4320" w:hanging="180"/>
      </w:pPr>
    </w:lvl>
    <w:lvl w:ilvl="6" w:tplc="1D104622" w:tentative="1">
      <w:start w:val="1"/>
      <w:numFmt w:val="decimal"/>
      <w:lvlText w:val="%7."/>
      <w:lvlJc w:val="left"/>
      <w:pPr>
        <w:ind w:left="5040" w:hanging="360"/>
      </w:pPr>
    </w:lvl>
    <w:lvl w:ilvl="7" w:tplc="E500C86A" w:tentative="1">
      <w:start w:val="1"/>
      <w:numFmt w:val="lowerLetter"/>
      <w:lvlText w:val="%8."/>
      <w:lvlJc w:val="left"/>
      <w:pPr>
        <w:ind w:left="5760" w:hanging="360"/>
      </w:pPr>
    </w:lvl>
    <w:lvl w:ilvl="8" w:tplc="3DE28D8C" w:tentative="1">
      <w:start w:val="1"/>
      <w:numFmt w:val="lowerRoman"/>
      <w:lvlText w:val="%9."/>
      <w:lvlJc w:val="right"/>
      <w:pPr>
        <w:ind w:left="6480" w:hanging="180"/>
      </w:pPr>
    </w:lvl>
  </w:abstractNum>
  <w:abstractNum w:abstractNumId="17" w15:restartNumberingAfterBreak="0">
    <w:nsid w:val="37CA778C"/>
    <w:multiLevelType w:val="hybridMultilevel"/>
    <w:tmpl w:val="B4A23960"/>
    <w:lvl w:ilvl="0" w:tplc="6304F9C4">
      <w:numFmt w:val="bullet"/>
      <w:lvlText w:val=""/>
      <w:lvlJc w:val="left"/>
      <w:pPr>
        <w:ind w:left="720" w:hanging="360"/>
      </w:pPr>
      <w:rPr>
        <w:rFonts w:ascii="Symbol" w:eastAsia="Times New Roman" w:hAnsi="Symbol" w:cs="Arial" w:hint="default"/>
        <w:b/>
      </w:rPr>
    </w:lvl>
    <w:lvl w:ilvl="1" w:tplc="677675C8" w:tentative="1">
      <w:start w:val="1"/>
      <w:numFmt w:val="bullet"/>
      <w:lvlText w:val="o"/>
      <w:lvlJc w:val="left"/>
      <w:pPr>
        <w:ind w:left="1440" w:hanging="360"/>
      </w:pPr>
      <w:rPr>
        <w:rFonts w:ascii="Courier New" w:hAnsi="Courier New" w:cs="Courier New" w:hint="default"/>
      </w:rPr>
    </w:lvl>
    <w:lvl w:ilvl="2" w:tplc="FC086E30" w:tentative="1">
      <w:start w:val="1"/>
      <w:numFmt w:val="bullet"/>
      <w:lvlText w:val=""/>
      <w:lvlJc w:val="left"/>
      <w:pPr>
        <w:ind w:left="2160" w:hanging="360"/>
      </w:pPr>
      <w:rPr>
        <w:rFonts w:ascii="Wingdings" w:hAnsi="Wingdings" w:hint="default"/>
      </w:rPr>
    </w:lvl>
    <w:lvl w:ilvl="3" w:tplc="B36CBA6A" w:tentative="1">
      <w:start w:val="1"/>
      <w:numFmt w:val="bullet"/>
      <w:lvlText w:val=""/>
      <w:lvlJc w:val="left"/>
      <w:pPr>
        <w:ind w:left="2880" w:hanging="360"/>
      </w:pPr>
      <w:rPr>
        <w:rFonts w:ascii="Symbol" w:hAnsi="Symbol" w:hint="default"/>
      </w:rPr>
    </w:lvl>
    <w:lvl w:ilvl="4" w:tplc="E35E18B2" w:tentative="1">
      <w:start w:val="1"/>
      <w:numFmt w:val="bullet"/>
      <w:lvlText w:val="o"/>
      <w:lvlJc w:val="left"/>
      <w:pPr>
        <w:ind w:left="3600" w:hanging="360"/>
      </w:pPr>
      <w:rPr>
        <w:rFonts w:ascii="Courier New" w:hAnsi="Courier New" w:cs="Courier New" w:hint="default"/>
      </w:rPr>
    </w:lvl>
    <w:lvl w:ilvl="5" w:tplc="DACC4D9E" w:tentative="1">
      <w:start w:val="1"/>
      <w:numFmt w:val="bullet"/>
      <w:lvlText w:val=""/>
      <w:lvlJc w:val="left"/>
      <w:pPr>
        <w:ind w:left="4320" w:hanging="360"/>
      </w:pPr>
      <w:rPr>
        <w:rFonts w:ascii="Wingdings" w:hAnsi="Wingdings" w:hint="default"/>
      </w:rPr>
    </w:lvl>
    <w:lvl w:ilvl="6" w:tplc="013E123E" w:tentative="1">
      <w:start w:val="1"/>
      <w:numFmt w:val="bullet"/>
      <w:lvlText w:val=""/>
      <w:lvlJc w:val="left"/>
      <w:pPr>
        <w:ind w:left="5040" w:hanging="360"/>
      </w:pPr>
      <w:rPr>
        <w:rFonts w:ascii="Symbol" w:hAnsi="Symbol" w:hint="default"/>
      </w:rPr>
    </w:lvl>
    <w:lvl w:ilvl="7" w:tplc="3698F518" w:tentative="1">
      <w:start w:val="1"/>
      <w:numFmt w:val="bullet"/>
      <w:lvlText w:val="o"/>
      <w:lvlJc w:val="left"/>
      <w:pPr>
        <w:ind w:left="5760" w:hanging="360"/>
      </w:pPr>
      <w:rPr>
        <w:rFonts w:ascii="Courier New" w:hAnsi="Courier New" w:cs="Courier New" w:hint="default"/>
      </w:rPr>
    </w:lvl>
    <w:lvl w:ilvl="8" w:tplc="1B82B4EA" w:tentative="1">
      <w:start w:val="1"/>
      <w:numFmt w:val="bullet"/>
      <w:lvlText w:val=""/>
      <w:lvlJc w:val="left"/>
      <w:pPr>
        <w:ind w:left="6480" w:hanging="360"/>
      </w:pPr>
      <w:rPr>
        <w:rFonts w:ascii="Wingdings" w:hAnsi="Wingdings" w:hint="default"/>
      </w:rPr>
    </w:lvl>
  </w:abstractNum>
  <w:abstractNum w:abstractNumId="18" w15:restartNumberingAfterBreak="0">
    <w:nsid w:val="41273A9B"/>
    <w:multiLevelType w:val="hybridMultilevel"/>
    <w:tmpl w:val="4BEC3052"/>
    <w:lvl w:ilvl="0" w:tplc="BF246616">
      <w:start w:val="1"/>
      <w:numFmt w:val="bullet"/>
      <w:lvlText w:val=""/>
      <w:lvlJc w:val="left"/>
      <w:pPr>
        <w:ind w:left="720" w:hanging="360"/>
      </w:pPr>
      <w:rPr>
        <w:rFonts w:ascii="Symbol" w:hAnsi="Symbol" w:hint="default"/>
      </w:rPr>
    </w:lvl>
    <w:lvl w:ilvl="1" w:tplc="D3C0EDE2" w:tentative="1">
      <w:start w:val="1"/>
      <w:numFmt w:val="bullet"/>
      <w:lvlText w:val="o"/>
      <w:lvlJc w:val="left"/>
      <w:pPr>
        <w:ind w:left="1440" w:hanging="360"/>
      </w:pPr>
      <w:rPr>
        <w:rFonts w:ascii="Courier New" w:hAnsi="Courier New" w:cs="Courier New" w:hint="default"/>
      </w:rPr>
    </w:lvl>
    <w:lvl w:ilvl="2" w:tplc="A4886C4A" w:tentative="1">
      <w:start w:val="1"/>
      <w:numFmt w:val="bullet"/>
      <w:lvlText w:val=""/>
      <w:lvlJc w:val="left"/>
      <w:pPr>
        <w:ind w:left="2160" w:hanging="360"/>
      </w:pPr>
      <w:rPr>
        <w:rFonts w:ascii="Wingdings" w:hAnsi="Wingdings" w:hint="default"/>
      </w:rPr>
    </w:lvl>
    <w:lvl w:ilvl="3" w:tplc="C69CE674" w:tentative="1">
      <w:start w:val="1"/>
      <w:numFmt w:val="bullet"/>
      <w:lvlText w:val=""/>
      <w:lvlJc w:val="left"/>
      <w:pPr>
        <w:ind w:left="2880" w:hanging="360"/>
      </w:pPr>
      <w:rPr>
        <w:rFonts w:ascii="Symbol" w:hAnsi="Symbol" w:hint="default"/>
      </w:rPr>
    </w:lvl>
    <w:lvl w:ilvl="4" w:tplc="90D48BFE" w:tentative="1">
      <w:start w:val="1"/>
      <w:numFmt w:val="bullet"/>
      <w:lvlText w:val="o"/>
      <w:lvlJc w:val="left"/>
      <w:pPr>
        <w:ind w:left="3600" w:hanging="360"/>
      </w:pPr>
      <w:rPr>
        <w:rFonts w:ascii="Courier New" w:hAnsi="Courier New" w:cs="Courier New" w:hint="default"/>
      </w:rPr>
    </w:lvl>
    <w:lvl w:ilvl="5" w:tplc="00C8374C" w:tentative="1">
      <w:start w:val="1"/>
      <w:numFmt w:val="bullet"/>
      <w:lvlText w:val=""/>
      <w:lvlJc w:val="left"/>
      <w:pPr>
        <w:ind w:left="4320" w:hanging="360"/>
      </w:pPr>
      <w:rPr>
        <w:rFonts w:ascii="Wingdings" w:hAnsi="Wingdings" w:hint="default"/>
      </w:rPr>
    </w:lvl>
    <w:lvl w:ilvl="6" w:tplc="E75A102C" w:tentative="1">
      <w:start w:val="1"/>
      <w:numFmt w:val="bullet"/>
      <w:lvlText w:val=""/>
      <w:lvlJc w:val="left"/>
      <w:pPr>
        <w:ind w:left="5040" w:hanging="360"/>
      </w:pPr>
      <w:rPr>
        <w:rFonts w:ascii="Symbol" w:hAnsi="Symbol" w:hint="default"/>
      </w:rPr>
    </w:lvl>
    <w:lvl w:ilvl="7" w:tplc="BC34B5A4" w:tentative="1">
      <w:start w:val="1"/>
      <w:numFmt w:val="bullet"/>
      <w:lvlText w:val="o"/>
      <w:lvlJc w:val="left"/>
      <w:pPr>
        <w:ind w:left="5760" w:hanging="360"/>
      </w:pPr>
      <w:rPr>
        <w:rFonts w:ascii="Courier New" w:hAnsi="Courier New" w:cs="Courier New" w:hint="default"/>
      </w:rPr>
    </w:lvl>
    <w:lvl w:ilvl="8" w:tplc="DAFA3CD6" w:tentative="1">
      <w:start w:val="1"/>
      <w:numFmt w:val="bullet"/>
      <w:lvlText w:val=""/>
      <w:lvlJc w:val="left"/>
      <w:pPr>
        <w:ind w:left="6480" w:hanging="360"/>
      </w:pPr>
      <w:rPr>
        <w:rFonts w:ascii="Wingdings" w:hAnsi="Wingdings" w:hint="default"/>
      </w:rPr>
    </w:lvl>
  </w:abstractNum>
  <w:abstractNum w:abstractNumId="19" w15:restartNumberingAfterBreak="0">
    <w:nsid w:val="467121DF"/>
    <w:multiLevelType w:val="hybridMultilevel"/>
    <w:tmpl w:val="F23201D0"/>
    <w:lvl w:ilvl="0" w:tplc="6CF8D9FE">
      <w:numFmt w:val="bullet"/>
      <w:lvlText w:val="-"/>
      <w:lvlJc w:val="left"/>
      <w:pPr>
        <w:ind w:left="720" w:hanging="360"/>
      </w:pPr>
      <w:rPr>
        <w:rFonts w:ascii="Arial" w:eastAsia="Arial" w:hAnsi="Arial" w:cs="Arial" w:hint="default"/>
      </w:rPr>
    </w:lvl>
    <w:lvl w:ilvl="1" w:tplc="73761618">
      <w:start w:val="1"/>
      <w:numFmt w:val="bullet"/>
      <w:lvlText w:val="o"/>
      <w:lvlJc w:val="left"/>
      <w:pPr>
        <w:ind w:left="1440" w:hanging="360"/>
      </w:pPr>
      <w:rPr>
        <w:rFonts w:ascii="Courier New" w:hAnsi="Courier New" w:hint="default"/>
      </w:rPr>
    </w:lvl>
    <w:lvl w:ilvl="2" w:tplc="D6AE7822">
      <w:start w:val="1"/>
      <w:numFmt w:val="bullet"/>
      <w:lvlText w:val=""/>
      <w:lvlJc w:val="left"/>
      <w:pPr>
        <w:ind w:left="2160" w:hanging="360"/>
      </w:pPr>
      <w:rPr>
        <w:rFonts w:ascii="Wingdings" w:hAnsi="Wingdings" w:hint="default"/>
      </w:rPr>
    </w:lvl>
    <w:lvl w:ilvl="3" w:tplc="0C5694FE">
      <w:start w:val="1"/>
      <w:numFmt w:val="bullet"/>
      <w:lvlText w:val=""/>
      <w:lvlJc w:val="left"/>
      <w:pPr>
        <w:ind w:left="2880" w:hanging="360"/>
      </w:pPr>
      <w:rPr>
        <w:rFonts w:ascii="Symbol" w:hAnsi="Symbol" w:hint="default"/>
      </w:rPr>
    </w:lvl>
    <w:lvl w:ilvl="4" w:tplc="47B69BAE">
      <w:start w:val="1"/>
      <w:numFmt w:val="bullet"/>
      <w:lvlText w:val="o"/>
      <w:lvlJc w:val="left"/>
      <w:pPr>
        <w:ind w:left="3600" w:hanging="360"/>
      </w:pPr>
      <w:rPr>
        <w:rFonts w:ascii="Courier New" w:hAnsi="Courier New" w:hint="default"/>
      </w:rPr>
    </w:lvl>
    <w:lvl w:ilvl="5" w:tplc="DF2ACA0E">
      <w:start w:val="1"/>
      <w:numFmt w:val="bullet"/>
      <w:lvlText w:val=""/>
      <w:lvlJc w:val="left"/>
      <w:pPr>
        <w:ind w:left="4320" w:hanging="360"/>
      </w:pPr>
      <w:rPr>
        <w:rFonts w:ascii="Wingdings" w:hAnsi="Wingdings" w:hint="default"/>
      </w:rPr>
    </w:lvl>
    <w:lvl w:ilvl="6" w:tplc="36F0E80A">
      <w:start w:val="1"/>
      <w:numFmt w:val="bullet"/>
      <w:lvlText w:val=""/>
      <w:lvlJc w:val="left"/>
      <w:pPr>
        <w:ind w:left="5040" w:hanging="360"/>
      </w:pPr>
      <w:rPr>
        <w:rFonts w:ascii="Symbol" w:hAnsi="Symbol" w:hint="default"/>
      </w:rPr>
    </w:lvl>
    <w:lvl w:ilvl="7" w:tplc="6B26F5FC">
      <w:start w:val="1"/>
      <w:numFmt w:val="bullet"/>
      <w:lvlText w:val="o"/>
      <w:lvlJc w:val="left"/>
      <w:pPr>
        <w:ind w:left="5760" w:hanging="360"/>
      </w:pPr>
      <w:rPr>
        <w:rFonts w:ascii="Courier New" w:hAnsi="Courier New" w:hint="default"/>
      </w:rPr>
    </w:lvl>
    <w:lvl w:ilvl="8" w:tplc="59C06DAC">
      <w:start w:val="1"/>
      <w:numFmt w:val="bullet"/>
      <w:lvlText w:val=""/>
      <w:lvlJc w:val="left"/>
      <w:pPr>
        <w:ind w:left="6480" w:hanging="360"/>
      </w:pPr>
      <w:rPr>
        <w:rFonts w:ascii="Wingdings" w:hAnsi="Wingdings" w:hint="default"/>
      </w:rPr>
    </w:lvl>
  </w:abstractNum>
  <w:abstractNum w:abstractNumId="20" w15:restartNumberingAfterBreak="0">
    <w:nsid w:val="469748F2"/>
    <w:multiLevelType w:val="hybridMultilevel"/>
    <w:tmpl w:val="77FED5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D05497"/>
    <w:multiLevelType w:val="hybridMultilevel"/>
    <w:tmpl w:val="EBC20C38"/>
    <w:lvl w:ilvl="0" w:tplc="81C4CFF0">
      <w:start w:val="1"/>
      <w:numFmt w:val="bullet"/>
      <w:lvlText w:val=""/>
      <w:lvlJc w:val="left"/>
      <w:pPr>
        <w:ind w:left="360" w:hanging="360"/>
      </w:pPr>
      <w:rPr>
        <w:rFonts w:ascii="Symbol" w:hAnsi="Symbol" w:hint="default"/>
      </w:rPr>
    </w:lvl>
    <w:lvl w:ilvl="1" w:tplc="C792C0EC" w:tentative="1">
      <w:start w:val="1"/>
      <w:numFmt w:val="bullet"/>
      <w:lvlText w:val="o"/>
      <w:lvlJc w:val="left"/>
      <w:pPr>
        <w:ind w:left="1080" w:hanging="360"/>
      </w:pPr>
      <w:rPr>
        <w:rFonts w:ascii="Courier New" w:hAnsi="Courier New" w:cs="Courier New" w:hint="default"/>
      </w:rPr>
    </w:lvl>
    <w:lvl w:ilvl="2" w:tplc="C2E2E1C8" w:tentative="1">
      <w:start w:val="1"/>
      <w:numFmt w:val="bullet"/>
      <w:lvlText w:val=""/>
      <w:lvlJc w:val="left"/>
      <w:pPr>
        <w:ind w:left="1800" w:hanging="360"/>
      </w:pPr>
      <w:rPr>
        <w:rFonts w:ascii="Wingdings" w:hAnsi="Wingdings" w:hint="default"/>
      </w:rPr>
    </w:lvl>
    <w:lvl w:ilvl="3" w:tplc="76A07144" w:tentative="1">
      <w:start w:val="1"/>
      <w:numFmt w:val="bullet"/>
      <w:lvlText w:val=""/>
      <w:lvlJc w:val="left"/>
      <w:pPr>
        <w:ind w:left="2520" w:hanging="360"/>
      </w:pPr>
      <w:rPr>
        <w:rFonts w:ascii="Symbol" w:hAnsi="Symbol" w:hint="default"/>
      </w:rPr>
    </w:lvl>
    <w:lvl w:ilvl="4" w:tplc="BC32768A" w:tentative="1">
      <w:start w:val="1"/>
      <w:numFmt w:val="bullet"/>
      <w:lvlText w:val="o"/>
      <w:lvlJc w:val="left"/>
      <w:pPr>
        <w:ind w:left="3240" w:hanging="360"/>
      </w:pPr>
      <w:rPr>
        <w:rFonts w:ascii="Courier New" w:hAnsi="Courier New" w:cs="Courier New" w:hint="default"/>
      </w:rPr>
    </w:lvl>
    <w:lvl w:ilvl="5" w:tplc="E8F0F3CA" w:tentative="1">
      <w:start w:val="1"/>
      <w:numFmt w:val="bullet"/>
      <w:lvlText w:val=""/>
      <w:lvlJc w:val="left"/>
      <w:pPr>
        <w:ind w:left="3960" w:hanging="360"/>
      </w:pPr>
      <w:rPr>
        <w:rFonts w:ascii="Wingdings" w:hAnsi="Wingdings" w:hint="default"/>
      </w:rPr>
    </w:lvl>
    <w:lvl w:ilvl="6" w:tplc="3A4280A8" w:tentative="1">
      <w:start w:val="1"/>
      <w:numFmt w:val="bullet"/>
      <w:lvlText w:val=""/>
      <w:lvlJc w:val="left"/>
      <w:pPr>
        <w:ind w:left="4680" w:hanging="360"/>
      </w:pPr>
      <w:rPr>
        <w:rFonts w:ascii="Symbol" w:hAnsi="Symbol" w:hint="default"/>
      </w:rPr>
    </w:lvl>
    <w:lvl w:ilvl="7" w:tplc="5462B1CE" w:tentative="1">
      <w:start w:val="1"/>
      <w:numFmt w:val="bullet"/>
      <w:lvlText w:val="o"/>
      <w:lvlJc w:val="left"/>
      <w:pPr>
        <w:ind w:left="5400" w:hanging="360"/>
      </w:pPr>
      <w:rPr>
        <w:rFonts w:ascii="Courier New" w:hAnsi="Courier New" w:cs="Courier New" w:hint="default"/>
      </w:rPr>
    </w:lvl>
    <w:lvl w:ilvl="8" w:tplc="B562E224" w:tentative="1">
      <w:start w:val="1"/>
      <w:numFmt w:val="bullet"/>
      <w:lvlText w:val=""/>
      <w:lvlJc w:val="left"/>
      <w:pPr>
        <w:ind w:left="6120" w:hanging="360"/>
      </w:pPr>
      <w:rPr>
        <w:rFonts w:ascii="Wingdings" w:hAnsi="Wingdings" w:hint="default"/>
      </w:rPr>
    </w:lvl>
  </w:abstractNum>
  <w:abstractNum w:abstractNumId="22" w15:restartNumberingAfterBreak="0">
    <w:nsid w:val="475A0FA7"/>
    <w:multiLevelType w:val="hybridMultilevel"/>
    <w:tmpl w:val="6B8669C2"/>
    <w:lvl w:ilvl="0" w:tplc="6538AD70">
      <w:start w:val="1"/>
      <w:numFmt w:val="bullet"/>
      <w:lvlText w:val="-"/>
      <w:lvlJc w:val="left"/>
      <w:pPr>
        <w:tabs>
          <w:tab w:val="num" w:pos="720"/>
        </w:tabs>
        <w:ind w:left="720" w:hanging="360"/>
      </w:pPr>
      <w:rPr>
        <w:rFonts w:ascii="Tw Cen MT Condensed" w:eastAsia="Times New Roman" w:hAnsi="Tw Cen MT Condensed" w:cs="Arial" w:hint="default"/>
      </w:rPr>
    </w:lvl>
    <w:lvl w:ilvl="1" w:tplc="4C863972" w:tentative="1">
      <w:start w:val="1"/>
      <w:numFmt w:val="bullet"/>
      <w:lvlText w:val="o"/>
      <w:lvlJc w:val="left"/>
      <w:pPr>
        <w:tabs>
          <w:tab w:val="num" w:pos="1440"/>
        </w:tabs>
        <w:ind w:left="1440" w:hanging="360"/>
      </w:pPr>
      <w:rPr>
        <w:rFonts w:ascii="Courier New" w:hAnsi="Courier New" w:cs="Courier New" w:hint="default"/>
      </w:rPr>
    </w:lvl>
    <w:lvl w:ilvl="2" w:tplc="3E5EF5EA" w:tentative="1">
      <w:start w:val="1"/>
      <w:numFmt w:val="bullet"/>
      <w:lvlText w:val=""/>
      <w:lvlJc w:val="left"/>
      <w:pPr>
        <w:tabs>
          <w:tab w:val="num" w:pos="2160"/>
        </w:tabs>
        <w:ind w:left="2160" w:hanging="360"/>
      </w:pPr>
      <w:rPr>
        <w:rFonts w:ascii="Wingdings" w:hAnsi="Wingdings" w:hint="default"/>
      </w:rPr>
    </w:lvl>
    <w:lvl w:ilvl="3" w:tplc="CCDEF366" w:tentative="1">
      <w:start w:val="1"/>
      <w:numFmt w:val="bullet"/>
      <w:lvlText w:val=""/>
      <w:lvlJc w:val="left"/>
      <w:pPr>
        <w:tabs>
          <w:tab w:val="num" w:pos="2880"/>
        </w:tabs>
        <w:ind w:left="2880" w:hanging="360"/>
      </w:pPr>
      <w:rPr>
        <w:rFonts w:ascii="Symbol" w:hAnsi="Symbol" w:hint="default"/>
      </w:rPr>
    </w:lvl>
    <w:lvl w:ilvl="4" w:tplc="17E057E0" w:tentative="1">
      <w:start w:val="1"/>
      <w:numFmt w:val="bullet"/>
      <w:lvlText w:val="o"/>
      <w:lvlJc w:val="left"/>
      <w:pPr>
        <w:tabs>
          <w:tab w:val="num" w:pos="3600"/>
        </w:tabs>
        <w:ind w:left="3600" w:hanging="360"/>
      </w:pPr>
      <w:rPr>
        <w:rFonts w:ascii="Courier New" w:hAnsi="Courier New" w:cs="Courier New" w:hint="default"/>
      </w:rPr>
    </w:lvl>
    <w:lvl w:ilvl="5" w:tplc="9282233A" w:tentative="1">
      <w:start w:val="1"/>
      <w:numFmt w:val="bullet"/>
      <w:lvlText w:val=""/>
      <w:lvlJc w:val="left"/>
      <w:pPr>
        <w:tabs>
          <w:tab w:val="num" w:pos="4320"/>
        </w:tabs>
        <w:ind w:left="4320" w:hanging="360"/>
      </w:pPr>
      <w:rPr>
        <w:rFonts w:ascii="Wingdings" w:hAnsi="Wingdings" w:hint="default"/>
      </w:rPr>
    </w:lvl>
    <w:lvl w:ilvl="6" w:tplc="C3181A78" w:tentative="1">
      <w:start w:val="1"/>
      <w:numFmt w:val="bullet"/>
      <w:lvlText w:val=""/>
      <w:lvlJc w:val="left"/>
      <w:pPr>
        <w:tabs>
          <w:tab w:val="num" w:pos="5040"/>
        </w:tabs>
        <w:ind w:left="5040" w:hanging="360"/>
      </w:pPr>
      <w:rPr>
        <w:rFonts w:ascii="Symbol" w:hAnsi="Symbol" w:hint="default"/>
      </w:rPr>
    </w:lvl>
    <w:lvl w:ilvl="7" w:tplc="BB78599C" w:tentative="1">
      <w:start w:val="1"/>
      <w:numFmt w:val="bullet"/>
      <w:lvlText w:val="o"/>
      <w:lvlJc w:val="left"/>
      <w:pPr>
        <w:tabs>
          <w:tab w:val="num" w:pos="5760"/>
        </w:tabs>
        <w:ind w:left="5760" w:hanging="360"/>
      </w:pPr>
      <w:rPr>
        <w:rFonts w:ascii="Courier New" w:hAnsi="Courier New" w:cs="Courier New" w:hint="default"/>
      </w:rPr>
    </w:lvl>
    <w:lvl w:ilvl="8" w:tplc="4BF444E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0B78E2"/>
    <w:multiLevelType w:val="hybridMultilevel"/>
    <w:tmpl w:val="893AE394"/>
    <w:lvl w:ilvl="0" w:tplc="DCD67A34">
      <w:start w:val="1"/>
      <w:numFmt w:val="bullet"/>
      <w:lvlText w:val=""/>
      <w:lvlJc w:val="left"/>
      <w:pPr>
        <w:tabs>
          <w:tab w:val="num" w:pos="720"/>
        </w:tabs>
        <w:ind w:left="720" w:hanging="360"/>
      </w:pPr>
      <w:rPr>
        <w:rFonts w:ascii="Wingdings" w:hAnsi="Wingdings" w:hint="default"/>
      </w:rPr>
    </w:lvl>
    <w:lvl w:ilvl="1" w:tplc="86E8D8D2" w:tentative="1">
      <w:start w:val="1"/>
      <w:numFmt w:val="bullet"/>
      <w:lvlText w:val="o"/>
      <w:lvlJc w:val="left"/>
      <w:pPr>
        <w:tabs>
          <w:tab w:val="num" w:pos="1440"/>
        </w:tabs>
        <w:ind w:left="1440" w:hanging="360"/>
      </w:pPr>
      <w:rPr>
        <w:rFonts w:ascii="Courier New" w:hAnsi="Courier New" w:cs="Courier New" w:hint="default"/>
      </w:rPr>
    </w:lvl>
    <w:lvl w:ilvl="2" w:tplc="88EAF05A" w:tentative="1">
      <w:start w:val="1"/>
      <w:numFmt w:val="bullet"/>
      <w:lvlText w:val=""/>
      <w:lvlJc w:val="left"/>
      <w:pPr>
        <w:tabs>
          <w:tab w:val="num" w:pos="2160"/>
        </w:tabs>
        <w:ind w:left="2160" w:hanging="360"/>
      </w:pPr>
      <w:rPr>
        <w:rFonts w:ascii="Wingdings" w:hAnsi="Wingdings" w:hint="default"/>
      </w:rPr>
    </w:lvl>
    <w:lvl w:ilvl="3" w:tplc="4BC8A48C" w:tentative="1">
      <w:start w:val="1"/>
      <w:numFmt w:val="bullet"/>
      <w:lvlText w:val=""/>
      <w:lvlJc w:val="left"/>
      <w:pPr>
        <w:tabs>
          <w:tab w:val="num" w:pos="2880"/>
        </w:tabs>
        <w:ind w:left="2880" w:hanging="360"/>
      </w:pPr>
      <w:rPr>
        <w:rFonts w:ascii="Symbol" w:hAnsi="Symbol" w:hint="default"/>
      </w:rPr>
    </w:lvl>
    <w:lvl w:ilvl="4" w:tplc="2B0267CC" w:tentative="1">
      <w:start w:val="1"/>
      <w:numFmt w:val="bullet"/>
      <w:lvlText w:val="o"/>
      <w:lvlJc w:val="left"/>
      <w:pPr>
        <w:tabs>
          <w:tab w:val="num" w:pos="3600"/>
        </w:tabs>
        <w:ind w:left="3600" w:hanging="360"/>
      </w:pPr>
      <w:rPr>
        <w:rFonts w:ascii="Courier New" w:hAnsi="Courier New" w:cs="Courier New" w:hint="default"/>
      </w:rPr>
    </w:lvl>
    <w:lvl w:ilvl="5" w:tplc="69E8752C" w:tentative="1">
      <w:start w:val="1"/>
      <w:numFmt w:val="bullet"/>
      <w:lvlText w:val=""/>
      <w:lvlJc w:val="left"/>
      <w:pPr>
        <w:tabs>
          <w:tab w:val="num" w:pos="4320"/>
        </w:tabs>
        <w:ind w:left="4320" w:hanging="360"/>
      </w:pPr>
      <w:rPr>
        <w:rFonts w:ascii="Wingdings" w:hAnsi="Wingdings" w:hint="default"/>
      </w:rPr>
    </w:lvl>
    <w:lvl w:ilvl="6" w:tplc="B7C6D804" w:tentative="1">
      <w:start w:val="1"/>
      <w:numFmt w:val="bullet"/>
      <w:lvlText w:val=""/>
      <w:lvlJc w:val="left"/>
      <w:pPr>
        <w:tabs>
          <w:tab w:val="num" w:pos="5040"/>
        </w:tabs>
        <w:ind w:left="5040" w:hanging="360"/>
      </w:pPr>
      <w:rPr>
        <w:rFonts w:ascii="Symbol" w:hAnsi="Symbol" w:hint="default"/>
      </w:rPr>
    </w:lvl>
    <w:lvl w:ilvl="7" w:tplc="C4E64EF6" w:tentative="1">
      <w:start w:val="1"/>
      <w:numFmt w:val="bullet"/>
      <w:lvlText w:val="o"/>
      <w:lvlJc w:val="left"/>
      <w:pPr>
        <w:tabs>
          <w:tab w:val="num" w:pos="5760"/>
        </w:tabs>
        <w:ind w:left="5760" w:hanging="360"/>
      </w:pPr>
      <w:rPr>
        <w:rFonts w:ascii="Courier New" w:hAnsi="Courier New" w:cs="Courier New" w:hint="default"/>
      </w:rPr>
    </w:lvl>
    <w:lvl w:ilvl="8" w:tplc="C276BBD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DD2A63"/>
    <w:multiLevelType w:val="hybridMultilevel"/>
    <w:tmpl w:val="8618B5B0"/>
    <w:lvl w:ilvl="0" w:tplc="F9106348">
      <w:start w:val="1"/>
      <w:numFmt w:val="decimal"/>
      <w:lvlText w:val="%1."/>
      <w:lvlJc w:val="left"/>
      <w:pPr>
        <w:tabs>
          <w:tab w:val="num" w:pos="360"/>
        </w:tabs>
        <w:ind w:left="360" w:hanging="360"/>
      </w:pPr>
    </w:lvl>
    <w:lvl w:ilvl="1" w:tplc="35D23558" w:tentative="1">
      <w:start w:val="1"/>
      <w:numFmt w:val="lowerLetter"/>
      <w:lvlText w:val="%2."/>
      <w:lvlJc w:val="left"/>
      <w:pPr>
        <w:tabs>
          <w:tab w:val="num" w:pos="1080"/>
        </w:tabs>
        <w:ind w:left="1080" w:hanging="360"/>
      </w:pPr>
    </w:lvl>
    <w:lvl w:ilvl="2" w:tplc="BBAE954C" w:tentative="1">
      <w:start w:val="1"/>
      <w:numFmt w:val="lowerRoman"/>
      <w:lvlText w:val="%3."/>
      <w:lvlJc w:val="right"/>
      <w:pPr>
        <w:tabs>
          <w:tab w:val="num" w:pos="1800"/>
        </w:tabs>
        <w:ind w:left="1800" w:hanging="180"/>
      </w:pPr>
    </w:lvl>
    <w:lvl w:ilvl="3" w:tplc="0EC028F2" w:tentative="1">
      <w:start w:val="1"/>
      <w:numFmt w:val="decimal"/>
      <w:lvlText w:val="%4."/>
      <w:lvlJc w:val="left"/>
      <w:pPr>
        <w:tabs>
          <w:tab w:val="num" w:pos="2520"/>
        </w:tabs>
        <w:ind w:left="2520" w:hanging="360"/>
      </w:pPr>
    </w:lvl>
    <w:lvl w:ilvl="4" w:tplc="53764E36" w:tentative="1">
      <w:start w:val="1"/>
      <w:numFmt w:val="lowerLetter"/>
      <w:lvlText w:val="%5."/>
      <w:lvlJc w:val="left"/>
      <w:pPr>
        <w:tabs>
          <w:tab w:val="num" w:pos="3240"/>
        </w:tabs>
        <w:ind w:left="3240" w:hanging="360"/>
      </w:pPr>
    </w:lvl>
    <w:lvl w:ilvl="5" w:tplc="E692068C" w:tentative="1">
      <w:start w:val="1"/>
      <w:numFmt w:val="lowerRoman"/>
      <w:lvlText w:val="%6."/>
      <w:lvlJc w:val="right"/>
      <w:pPr>
        <w:tabs>
          <w:tab w:val="num" w:pos="3960"/>
        </w:tabs>
        <w:ind w:left="3960" w:hanging="180"/>
      </w:pPr>
    </w:lvl>
    <w:lvl w:ilvl="6" w:tplc="65120460" w:tentative="1">
      <w:start w:val="1"/>
      <w:numFmt w:val="decimal"/>
      <w:lvlText w:val="%7."/>
      <w:lvlJc w:val="left"/>
      <w:pPr>
        <w:tabs>
          <w:tab w:val="num" w:pos="4680"/>
        </w:tabs>
        <w:ind w:left="4680" w:hanging="360"/>
      </w:pPr>
    </w:lvl>
    <w:lvl w:ilvl="7" w:tplc="586C8A06" w:tentative="1">
      <w:start w:val="1"/>
      <w:numFmt w:val="lowerLetter"/>
      <w:lvlText w:val="%8."/>
      <w:lvlJc w:val="left"/>
      <w:pPr>
        <w:tabs>
          <w:tab w:val="num" w:pos="5400"/>
        </w:tabs>
        <w:ind w:left="5400" w:hanging="360"/>
      </w:pPr>
    </w:lvl>
    <w:lvl w:ilvl="8" w:tplc="682601D0" w:tentative="1">
      <w:start w:val="1"/>
      <w:numFmt w:val="lowerRoman"/>
      <w:lvlText w:val="%9."/>
      <w:lvlJc w:val="right"/>
      <w:pPr>
        <w:tabs>
          <w:tab w:val="num" w:pos="6120"/>
        </w:tabs>
        <w:ind w:left="6120" w:hanging="180"/>
      </w:pPr>
    </w:lvl>
  </w:abstractNum>
  <w:abstractNum w:abstractNumId="25" w15:restartNumberingAfterBreak="0">
    <w:nsid w:val="56DC0A76"/>
    <w:multiLevelType w:val="hybridMultilevel"/>
    <w:tmpl w:val="E6D63028"/>
    <w:lvl w:ilvl="0" w:tplc="BA609E28">
      <w:start w:val="1"/>
      <w:numFmt w:val="bullet"/>
      <w:lvlText w:val=""/>
      <w:lvlJc w:val="left"/>
      <w:pPr>
        <w:ind w:left="720" w:hanging="360"/>
      </w:pPr>
      <w:rPr>
        <w:rFonts w:ascii="Symbol" w:hAnsi="Symbol" w:hint="default"/>
      </w:rPr>
    </w:lvl>
    <w:lvl w:ilvl="1" w:tplc="1074A0E4" w:tentative="1">
      <w:start w:val="1"/>
      <w:numFmt w:val="bullet"/>
      <w:lvlText w:val="o"/>
      <w:lvlJc w:val="left"/>
      <w:pPr>
        <w:ind w:left="1440" w:hanging="360"/>
      </w:pPr>
      <w:rPr>
        <w:rFonts w:ascii="Courier New" w:hAnsi="Courier New" w:cs="Courier New" w:hint="default"/>
      </w:rPr>
    </w:lvl>
    <w:lvl w:ilvl="2" w:tplc="C2605228" w:tentative="1">
      <w:start w:val="1"/>
      <w:numFmt w:val="bullet"/>
      <w:lvlText w:val=""/>
      <w:lvlJc w:val="left"/>
      <w:pPr>
        <w:ind w:left="2160" w:hanging="360"/>
      </w:pPr>
      <w:rPr>
        <w:rFonts w:ascii="Wingdings" w:hAnsi="Wingdings" w:hint="default"/>
      </w:rPr>
    </w:lvl>
    <w:lvl w:ilvl="3" w:tplc="27343B6A" w:tentative="1">
      <w:start w:val="1"/>
      <w:numFmt w:val="bullet"/>
      <w:lvlText w:val=""/>
      <w:lvlJc w:val="left"/>
      <w:pPr>
        <w:ind w:left="2880" w:hanging="360"/>
      </w:pPr>
      <w:rPr>
        <w:rFonts w:ascii="Symbol" w:hAnsi="Symbol" w:hint="default"/>
      </w:rPr>
    </w:lvl>
    <w:lvl w:ilvl="4" w:tplc="CE5AEB1E" w:tentative="1">
      <w:start w:val="1"/>
      <w:numFmt w:val="bullet"/>
      <w:lvlText w:val="o"/>
      <w:lvlJc w:val="left"/>
      <w:pPr>
        <w:ind w:left="3600" w:hanging="360"/>
      </w:pPr>
      <w:rPr>
        <w:rFonts w:ascii="Courier New" w:hAnsi="Courier New" w:cs="Courier New" w:hint="default"/>
      </w:rPr>
    </w:lvl>
    <w:lvl w:ilvl="5" w:tplc="61BE52C2" w:tentative="1">
      <w:start w:val="1"/>
      <w:numFmt w:val="bullet"/>
      <w:lvlText w:val=""/>
      <w:lvlJc w:val="left"/>
      <w:pPr>
        <w:ind w:left="4320" w:hanging="360"/>
      </w:pPr>
      <w:rPr>
        <w:rFonts w:ascii="Wingdings" w:hAnsi="Wingdings" w:hint="default"/>
      </w:rPr>
    </w:lvl>
    <w:lvl w:ilvl="6" w:tplc="6CB6FFEC" w:tentative="1">
      <w:start w:val="1"/>
      <w:numFmt w:val="bullet"/>
      <w:lvlText w:val=""/>
      <w:lvlJc w:val="left"/>
      <w:pPr>
        <w:ind w:left="5040" w:hanging="360"/>
      </w:pPr>
      <w:rPr>
        <w:rFonts w:ascii="Symbol" w:hAnsi="Symbol" w:hint="default"/>
      </w:rPr>
    </w:lvl>
    <w:lvl w:ilvl="7" w:tplc="AF0859E6" w:tentative="1">
      <w:start w:val="1"/>
      <w:numFmt w:val="bullet"/>
      <w:lvlText w:val="o"/>
      <w:lvlJc w:val="left"/>
      <w:pPr>
        <w:ind w:left="5760" w:hanging="360"/>
      </w:pPr>
      <w:rPr>
        <w:rFonts w:ascii="Courier New" w:hAnsi="Courier New" w:cs="Courier New" w:hint="default"/>
      </w:rPr>
    </w:lvl>
    <w:lvl w:ilvl="8" w:tplc="5DD2A19C" w:tentative="1">
      <w:start w:val="1"/>
      <w:numFmt w:val="bullet"/>
      <w:lvlText w:val=""/>
      <w:lvlJc w:val="left"/>
      <w:pPr>
        <w:ind w:left="6480" w:hanging="360"/>
      </w:pPr>
      <w:rPr>
        <w:rFonts w:ascii="Wingdings" w:hAnsi="Wingdings" w:hint="default"/>
      </w:rPr>
    </w:lvl>
  </w:abstractNum>
  <w:abstractNum w:abstractNumId="26" w15:restartNumberingAfterBreak="0">
    <w:nsid w:val="5868635E"/>
    <w:multiLevelType w:val="hybridMultilevel"/>
    <w:tmpl w:val="1F160460"/>
    <w:lvl w:ilvl="0" w:tplc="C934814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94A38A1"/>
    <w:multiLevelType w:val="hybridMultilevel"/>
    <w:tmpl w:val="740EB7C0"/>
    <w:lvl w:ilvl="0" w:tplc="4F201258">
      <w:start w:val="1"/>
      <w:numFmt w:val="decimal"/>
      <w:lvlText w:val="%1."/>
      <w:lvlJc w:val="left"/>
      <w:pPr>
        <w:tabs>
          <w:tab w:val="num" w:pos="360"/>
        </w:tabs>
        <w:ind w:left="360" w:hanging="360"/>
      </w:pPr>
    </w:lvl>
    <w:lvl w:ilvl="1" w:tplc="2172540A" w:tentative="1">
      <w:start w:val="1"/>
      <w:numFmt w:val="lowerLetter"/>
      <w:lvlText w:val="%2."/>
      <w:lvlJc w:val="left"/>
      <w:pPr>
        <w:tabs>
          <w:tab w:val="num" w:pos="1080"/>
        </w:tabs>
        <w:ind w:left="1080" w:hanging="360"/>
      </w:pPr>
    </w:lvl>
    <w:lvl w:ilvl="2" w:tplc="81B464C4" w:tentative="1">
      <w:start w:val="1"/>
      <w:numFmt w:val="lowerRoman"/>
      <w:lvlText w:val="%3."/>
      <w:lvlJc w:val="right"/>
      <w:pPr>
        <w:tabs>
          <w:tab w:val="num" w:pos="1800"/>
        </w:tabs>
        <w:ind w:left="1800" w:hanging="180"/>
      </w:pPr>
    </w:lvl>
    <w:lvl w:ilvl="3" w:tplc="536A88DA" w:tentative="1">
      <w:start w:val="1"/>
      <w:numFmt w:val="decimal"/>
      <w:lvlText w:val="%4."/>
      <w:lvlJc w:val="left"/>
      <w:pPr>
        <w:tabs>
          <w:tab w:val="num" w:pos="2520"/>
        </w:tabs>
        <w:ind w:left="2520" w:hanging="360"/>
      </w:pPr>
    </w:lvl>
    <w:lvl w:ilvl="4" w:tplc="8C2C15AA" w:tentative="1">
      <w:start w:val="1"/>
      <w:numFmt w:val="lowerLetter"/>
      <w:lvlText w:val="%5."/>
      <w:lvlJc w:val="left"/>
      <w:pPr>
        <w:tabs>
          <w:tab w:val="num" w:pos="3240"/>
        </w:tabs>
        <w:ind w:left="3240" w:hanging="360"/>
      </w:pPr>
    </w:lvl>
    <w:lvl w:ilvl="5" w:tplc="8E10A752" w:tentative="1">
      <w:start w:val="1"/>
      <w:numFmt w:val="lowerRoman"/>
      <w:lvlText w:val="%6."/>
      <w:lvlJc w:val="right"/>
      <w:pPr>
        <w:tabs>
          <w:tab w:val="num" w:pos="3960"/>
        </w:tabs>
        <w:ind w:left="3960" w:hanging="180"/>
      </w:pPr>
    </w:lvl>
    <w:lvl w:ilvl="6" w:tplc="963E46C2" w:tentative="1">
      <w:start w:val="1"/>
      <w:numFmt w:val="decimal"/>
      <w:lvlText w:val="%7."/>
      <w:lvlJc w:val="left"/>
      <w:pPr>
        <w:tabs>
          <w:tab w:val="num" w:pos="4680"/>
        </w:tabs>
        <w:ind w:left="4680" w:hanging="360"/>
      </w:pPr>
    </w:lvl>
    <w:lvl w:ilvl="7" w:tplc="ED509A2A" w:tentative="1">
      <w:start w:val="1"/>
      <w:numFmt w:val="lowerLetter"/>
      <w:lvlText w:val="%8."/>
      <w:lvlJc w:val="left"/>
      <w:pPr>
        <w:tabs>
          <w:tab w:val="num" w:pos="5400"/>
        </w:tabs>
        <w:ind w:left="5400" w:hanging="360"/>
      </w:pPr>
    </w:lvl>
    <w:lvl w:ilvl="8" w:tplc="B92A12D8" w:tentative="1">
      <w:start w:val="1"/>
      <w:numFmt w:val="lowerRoman"/>
      <w:lvlText w:val="%9."/>
      <w:lvlJc w:val="right"/>
      <w:pPr>
        <w:tabs>
          <w:tab w:val="num" w:pos="6120"/>
        </w:tabs>
        <w:ind w:left="6120" w:hanging="180"/>
      </w:pPr>
    </w:lvl>
  </w:abstractNum>
  <w:abstractNum w:abstractNumId="28" w15:restartNumberingAfterBreak="0">
    <w:nsid w:val="5C1969A5"/>
    <w:multiLevelType w:val="hybridMultilevel"/>
    <w:tmpl w:val="7EB0CCBE"/>
    <w:lvl w:ilvl="0" w:tplc="DD0A56E8">
      <w:start w:val="1"/>
      <w:numFmt w:val="bullet"/>
      <w:lvlText w:val=""/>
      <w:lvlJc w:val="left"/>
      <w:pPr>
        <w:ind w:left="720" w:hanging="360"/>
      </w:pPr>
      <w:rPr>
        <w:rFonts w:ascii="Symbol" w:hAnsi="Symbol" w:hint="default"/>
      </w:rPr>
    </w:lvl>
    <w:lvl w:ilvl="1" w:tplc="5A909A0E" w:tentative="1">
      <w:start w:val="1"/>
      <w:numFmt w:val="bullet"/>
      <w:lvlText w:val="o"/>
      <w:lvlJc w:val="left"/>
      <w:pPr>
        <w:ind w:left="1440" w:hanging="360"/>
      </w:pPr>
      <w:rPr>
        <w:rFonts w:ascii="Courier New" w:hAnsi="Courier New" w:cs="Courier New" w:hint="default"/>
      </w:rPr>
    </w:lvl>
    <w:lvl w:ilvl="2" w:tplc="7828F8BE" w:tentative="1">
      <w:start w:val="1"/>
      <w:numFmt w:val="bullet"/>
      <w:lvlText w:val=""/>
      <w:lvlJc w:val="left"/>
      <w:pPr>
        <w:ind w:left="2160" w:hanging="360"/>
      </w:pPr>
      <w:rPr>
        <w:rFonts w:ascii="Wingdings" w:hAnsi="Wingdings" w:hint="default"/>
      </w:rPr>
    </w:lvl>
    <w:lvl w:ilvl="3" w:tplc="285CC744" w:tentative="1">
      <w:start w:val="1"/>
      <w:numFmt w:val="bullet"/>
      <w:lvlText w:val=""/>
      <w:lvlJc w:val="left"/>
      <w:pPr>
        <w:ind w:left="2880" w:hanging="360"/>
      </w:pPr>
      <w:rPr>
        <w:rFonts w:ascii="Symbol" w:hAnsi="Symbol" w:hint="default"/>
      </w:rPr>
    </w:lvl>
    <w:lvl w:ilvl="4" w:tplc="FA066870" w:tentative="1">
      <w:start w:val="1"/>
      <w:numFmt w:val="bullet"/>
      <w:lvlText w:val="o"/>
      <w:lvlJc w:val="left"/>
      <w:pPr>
        <w:ind w:left="3600" w:hanging="360"/>
      </w:pPr>
      <w:rPr>
        <w:rFonts w:ascii="Courier New" w:hAnsi="Courier New" w:cs="Courier New" w:hint="default"/>
      </w:rPr>
    </w:lvl>
    <w:lvl w:ilvl="5" w:tplc="315CE3C4" w:tentative="1">
      <w:start w:val="1"/>
      <w:numFmt w:val="bullet"/>
      <w:lvlText w:val=""/>
      <w:lvlJc w:val="left"/>
      <w:pPr>
        <w:ind w:left="4320" w:hanging="360"/>
      </w:pPr>
      <w:rPr>
        <w:rFonts w:ascii="Wingdings" w:hAnsi="Wingdings" w:hint="default"/>
      </w:rPr>
    </w:lvl>
    <w:lvl w:ilvl="6" w:tplc="5BECE4DC" w:tentative="1">
      <w:start w:val="1"/>
      <w:numFmt w:val="bullet"/>
      <w:lvlText w:val=""/>
      <w:lvlJc w:val="left"/>
      <w:pPr>
        <w:ind w:left="5040" w:hanging="360"/>
      </w:pPr>
      <w:rPr>
        <w:rFonts w:ascii="Symbol" w:hAnsi="Symbol" w:hint="default"/>
      </w:rPr>
    </w:lvl>
    <w:lvl w:ilvl="7" w:tplc="75D4D222" w:tentative="1">
      <w:start w:val="1"/>
      <w:numFmt w:val="bullet"/>
      <w:lvlText w:val="o"/>
      <w:lvlJc w:val="left"/>
      <w:pPr>
        <w:ind w:left="5760" w:hanging="360"/>
      </w:pPr>
      <w:rPr>
        <w:rFonts w:ascii="Courier New" w:hAnsi="Courier New" w:cs="Courier New" w:hint="default"/>
      </w:rPr>
    </w:lvl>
    <w:lvl w:ilvl="8" w:tplc="01EE3FFE" w:tentative="1">
      <w:start w:val="1"/>
      <w:numFmt w:val="bullet"/>
      <w:lvlText w:val=""/>
      <w:lvlJc w:val="left"/>
      <w:pPr>
        <w:ind w:left="6480" w:hanging="360"/>
      </w:pPr>
      <w:rPr>
        <w:rFonts w:ascii="Wingdings" w:hAnsi="Wingdings" w:hint="default"/>
      </w:rPr>
    </w:lvl>
  </w:abstractNum>
  <w:abstractNum w:abstractNumId="29" w15:restartNumberingAfterBreak="0">
    <w:nsid w:val="607703BE"/>
    <w:multiLevelType w:val="hybridMultilevel"/>
    <w:tmpl w:val="A48E8990"/>
    <w:lvl w:ilvl="0" w:tplc="C164D4B8">
      <w:start w:val="1"/>
      <w:numFmt w:val="decimal"/>
      <w:lvlText w:val="%1."/>
      <w:lvlJc w:val="left"/>
      <w:pPr>
        <w:ind w:left="360" w:hanging="360"/>
      </w:pPr>
      <w:rPr>
        <w:rFonts w:cs="Times New Roman"/>
      </w:rPr>
    </w:lvl>
    <w:lvl w:ilvl="1" w:tplc="4A10B024" w:tentative="1">
      <w:start w:val="1"/>
      <w:numFmt w:val="lowerLetter"/>
      <w:lvlText w:val="%2."/>
      <w:lvlJc w:val="left"/>
      <w:pPr>
        <w:ind w:left="1080" w:hanging="360"/>
      </w:pPr>
      <w:rPr>
        <w:rFonts w:cs="Times New Roman"/>
      </w:rPr>
    </w:lvl>
    <w:lvl w:ilvl="2" w:tplc="018CB654" w:tentative="1">
      <w:start w:val="1"/>
      <w:numFmt w:val="lowerRoman"/>
      <w:lvlText w:val="%3."/>
      <w:lvlJc w:val="right"/>
      <w:pPr>
        <w:ind w:left="1800" w:hanging="180"/>
      </w:pPr>
      <w:rPr>
        <w:rFonts w:cs="Times New Roman"/>
      </w:rPr>
    </w:lvl>
    <w:lvl w:ilvl="3" w:tplc="260C0E74" w:tentative="1">
      <w:start w:val="1"/>
      <w:numFmt w:val="decimal"/>
      <w:lvlText w:val="%4."/>
      <w:lvlJc w:val="left"/>
      <w:pPr>
        <w:ind w:left="2520" w:hanging="360"/>
      </w:pPr>
      <w:rPr>
        <w:rFonts w:cs="Times New Roman"/>
      </w:rPr>
    </w:lvl>
    <w:lvl w:ilvl="4" w:tplc="FA507886" w:tentative="1">
      <w:start w:val="1"/>
      <w:numFmt w:val="lowerLetter"/>
      <w:lvlText w:val="%5."/>
      <w:lvlJc w:val="left"/>
      <w:pPr>
        <w:ind w:left="3240" w:hanging="360"/>
      </w:pPr>
      <w:rPr>
        <w:rFonts w:cs="Times New Roman"/>
      </w:rPr>
    </w:lvl>
    <w:lvl w:ilvl="5" w:tplc="093E0506" w:tentative="1">
      <w:start w:val="1"/>
      <w:numFmt w:val="lowerRoman"/>
      <w:lvlText w:val="%6."/>
      <w:lvlJc w:val="right"/>
      <w:pPr>
        <w:ind w:left="3960" w:hanging="180"/>
      </w:pPr>
      <w:rPr>
        <w:rFonts w:cs="Times New Roman"/>
      </w:rPr>
    </w:lvl>
    <w:lvl w:ilvl="6" w:tplc="F5D80FCA" w:tentative="1">
      <w:start w:val="1"/>
      <w:numFmt w:val="decimal"/>
      <w:lvlText w:val="%7."/>
      <w:lvlJc w:val="left"/>
      <w:pPr>
        <w:ind w:left="4680" w:hanging="360"/>
      </w:pPr>
      <w:rPr>
        <w:rFonts w:cs="Times New Roman"/>
      </w:rPr>
    </w:lvl>
    <w:lvl w:ilvl="7" w:tplc="3542A8F4" w:tentative="1">
      <w:start w:val="1"/>
      <w:numFmt w:val="lowerLetter"/>
      <w:lvlText w:val="%8."/>
      <w:lvlJc w:val="left"/>
      <w:pPr>
        <w:ind w:left="5400" w:hanging="360"/>
      </w:pPr>
      <w:rPr>
        <w:rFonts w:cs="Times New Roman"/>
      </w:rPr>
    </w:lvl>
    <w:lvl w:ilvl="8" w:tplc="20C8023C" w:tentative="1">
      <w:start w:val="1"/>
      <w:numFmt w:val="lowerRoman"/>
      <w:lvlText w:val="%9."/>
      <w:lvlJc w:val="right"/>
      <w:pPr>
        <w:ind w:left="6120" w:hanging="180"/>
      </w:pPr>
      <w:rPr>
        <w:rFonts w:cs="Times New Roman"/>
      </w:rPr>
    </w:lvl>
  </w:abstractNum>
  <w:abstractNum w:abstractNumId="30" w15:restartNumberingAfterBreak="0">
    <w:nsid w:val="60A8543F"/>
    <w:multiLevelType w:val="hybridMultilevel"/>
    <w:tmpl w:val="B2EEEACE"/>
    <w:lvl w:ilvl="0" w:tplc="803E32A0">
      <w:start w:val="1"/>
      <w:numFmt w:val="lowerLetter"/>
      <w:lvlText w:val="%1)"/>
      <w:lvlJc w:val="left"/>
      <w:pPr>
        <w:ind w:left="720" w:hanging="360"/>
      </w:pPr>
      <w:rPr>
        <w:rFonts w:ascii="Arial" w:eastAsia="Arial" w:hAnsi="Arial" w:cs="Arial" w:hint="default"/>
      </w:rPr>
    </w:lvl>
    <w:lvl w:ilvl="1" w:tplc="A8287560" w:tentative="1">
      <w:start w:val="1"/>
      <w:numFmt w:val="lowerLetter"/>
      <w:lvlText w:val="%2."/>
      <w:lvlJc w:val="left"/>
      <w:pPr>
        <w:ind w:left="1440" w:hanging="360"/>
      </w:pPr>
    </w:lvl>
    <w:lvl w:ilvl="2" w:tplc="85FEF97C" w:tentative="1">
      <w:start w:val="1"/>
      <w:numFmt w:val="lowerRoman"/>
      <w:lvlText w:val="%3."/>
      <w:lvlJc w:val="right"/>
      <w:pPr>
        <w:ind w:left="2160" w:hanging="180"/>
      </w:pPr>
    </w:lvl>
    <w:lvl w:ilvl="3" w:tplc="AD0C1DBC" w:tentative="1">
      <w:start w:val="1"/>
      <w:numFmt w:val="decimal"/>
      <w:lvlText w:val="%4."/>
      <w:lvlJc w:val="left"/>
      <w:pPr>
        <w:ind w:left="2880" w:hanging="360"/>
      </w:pPr>
    </w:lvl>
    <w:lvl w:ilvl="4" w:tplc="2C787CC4" w:tentative="1">
      <w:start w:val="1"/>
      <w:numFmt w:val="lowerLetter"/>
      <w:lvlText w:val="%5."/>
      <w:lvlJc w:val="left"/>
      <w:pPr>
        <w:ind w:left="3600" w:hanging="360"/>
      </w:pPr>
    </w:lvl>
    <w:lvl w:ilvl="5" w:tplc="F912B140" w:tentative="1">
      <w:start w:val="1"/>
      <w:numFmt w:val="lowerRoman"/>
      <w:lvlText w:val="%6."/>
      <w:lvlJc w:val="right"/>
      <w:pPr>
        <w:ind w:left="4320" w:hanging="180"/>
      </w:pPr>
    </w:lvl>
    <w:lvl w:ilvl="6" w:tplc="55DAF5E6" w:tentative="1">
      <w:start w:val="1"/>
      <w:numFmt w:val="decimal"/>
      <w:lvlText w:val="%7."/>
      <w:lvlJc w:val="left"/>
      <w:pPr>
        <w:ind w:left="5040" w:hanging="360"/>
      </w:pPr>
    </w:lvl>
    <w:lvl w:ilvl="7" w:tplc="3692DA10" w:tentative="1">
      <w:start w:val="1"/>
      <w:numFmt w:val="lowerLetter"/>
      <w:lvlText w:val="%8."/>
      <w:lvlJc w:val="left"/>
      <w:pPr>
        <w:ind w:left="5760" w:hanging="360"/>
      </w:pPr>
    </w:lvl>
    <w:lvl w:ilvl="8" w:tplc="12582B1C" w:tentative="1">
      <w:start w:val="1"/>
      <w:numFmt w:val="lowerRoman"/>
      <w:lvlText w:val="%9."/>
      <w:lvlJc w:val="right"/>
      <w:pPr>
        <w:ind w:left="6480" w:hanging="180"/>
      </w:pPr>
    </w:lvl>
  </w:abstractNum>
  <w:abstractNum w:abstractNumId="31" w15:restartNumberingAfterBreak="0">
    <w:nsid w:val="64EF60F0"/>
    <w:multiLevelType w:val="hybridMultilevel"/>
    <w:tmpl w:val="3A60ECA6"/>
    <w:lvl w:ilvl="0" w:tplc="45380884">
      <w:start w:val="1"/>
      <w:numFmt w:val="decimal"/>
      <w:lvlText w:val="%1."/>
      <w:lvlJc w:val="left"/>
      <w:pPr>
        <w:ind w:left="360" w:hanging="360"/>
      </w:pPr>
      <w:rPr>
        <w:rFonts w:ascii="Arial" w:eastAsia="Arial" w:hAnsi="Arial" w:cs="Arial"/>
      </w:rPr>
    </w:lvl>
    <w:lvl w:ilvl="1" w:tplc="2446E896">
      <w:start w:val="1"/>
      <w:numFmt w:val="lowerLetter"/>
      <w:lvlText w:val="%2."/>
      <w:lvlJc w:val="left"/>
      <w:pPr>
        <w:ind w:left="1440" w:hanging="360"/>
      </w:pPr>
    </w:lvl>
    <w:lvl w:ilvl="2" w:tplc="7884D358">
      <w:start w:val="1"/>
      <w:numFmt w:val="lowerRoman"/>
      <w:lvlText w:val="%3."/>
      <w:lvlJc w:val="right"/>
      <w:pPr>
        <w:ind w:left="2160" w:hanging="180"/>
      </w:pPr>
    </w:lvl>
    <w:lvl w:ilvl="3" w:tplc="6632F604">
      <w:start w:val="1"/>
      <w:numFmt w:val="decimal"/>
      <w:lvlText w:val="%4."/>
      <w:lvlJc w:val="left"/>
      <w:pPr>
        <w:ind w:left="2880" w:hanging="360"/>
      </w:pPr>
    </w:lvl>
    <w:lvl w:ilvl="4" w:tplc="9A6A779E">
      <w:start w:val="1"/>
      <w:numFmt w:val="lowerLetter"/>
      <w:lvlText w:val="%5."/>
      <w:lvlJc w:val="left"/>
      <w:pPr>
        <w:ind w:left="3600" w:hanging="360"/>
      </w:pPr>
    </w:lvl>
    <w:lvl w:ilvl="5" w:tplc="6C823D86">
      <w:start w:val="1"/>
      <w:numFmt w:val="lowerRoman"/>
      <w:lvlText w:val="%6."/>
      <w:lvlJc w:val="right"/>
      <w:pPr>
        <w:ind w:left="4320" w:hanging="180"/>
      </w:pPr>
    </w:lvl>
    <w:lvl w:ilvl="6" w:tplc="9034BAF8">
      <w:start w:val="1"/>
      <w:numFmt w:val="decimal"/>
      <w:lvlText w:val="%7."/>
      <w:lvlJc w:val="left"/>
      <w:pPr>
        <w:ind w:left="5040" w:hanging="360"/>
      </w:pPr>
    </w:lvl>
    <w:lvl w:ilvl="7" w:tplc="601EBC66">
      <w:start w:val="1"/>
      <w:numFmt w:val="lowerLetter"/>
      <w:lvlText w:val="%8."/>
      <w:lvlJc w:val="left"/>
      <w:pPr>
        <w:ind w:left="5760" w:hanging="360"/>
      </w:pPr>
    </w:lvl>
    <w:lvl w:ilvl="8" w:tplc="1F58E47C">
      <w:start w:val="1"/>
      <w:numFmt w:val="lowerRoman"/>
      <w:lvlText w:val="%9."/>
      <w:lvlJc w:val="right"/>
      <w:pPr>
        <w:ind w:left="6480" w:hanging="180"/>
      </w:pPr>
    </w:lvl>
  </w:abstractNum>
  <w:abstractNum w:abstractNumId="32" w15:restartNumberingAfterBreak="0">
    <w:nsid w:val="699F56DB"/>
    <w:multiLevelType w:val="hybridMultilevel"/>
    <w:tmpl w:val="CD2CA96A"/>
    <w:lvl w:ilvl="0" w:tplc="813A2384">
      <w:numFmt w:val="bullet"/>
      <w:lvlText w:val="-"/>
      <w:lvlJc w:val="left"/>
      <w:pPr>
        <w:ind w:left="360" w:hanging="360"/>
      </w:pPr>
      <w:rPr>
        <w:rFonts w:ascii="Arial" w:eastAsia="Times New Roman" w:hAnsi="Arial" w:cs="Arial" w:hint="default"/>
      </w:rPr>
    </w:lvl>
    <w:lvl w:ilvl="1" w:tplc="DD56AB92">
      <w:start w:val="1"/>
      <w:numFmt w:val="bullet"/>
      <w:lvlText w:val="o"/>
      <w:lvlJc w:val="left"/>
      <w:pPr>
        <w:ind w:left="1080" w:hanging="360"/>
      </w:pPr>
      <w:rPr>
        <w:rFonts w:ascii="Courier New" w:hAnsi="Courier New" w:cs="Courier New" w:hint="default"/>
      </w:rPr>
    </w:lvl>
    <w:lvl w:ilvl="2" w:tplc="A7F6F21C">
      <w:start w:val="1"/>
      <w:numFmt w:val="bullet"/>
      <w:lvlText w:val=""/>
      <w:lvlJc w:val="left"/>
      <w:pPr>
        <w:ind w:left="1800" w:hanging="360"/>
      </w:pPr>
      <w:rPr>
        <w:rFonts w:ascii="Wingdings" w:hAnsi="Wingdings" w:hint="default"/>
      </w:rPr>
    </w:lvl>
    <w:lvl w:ilvl="3" w:tplc="E5F80AE4">
      <w:start w:val="1"/>
      <w:numFmt w:val="bullet"/>
      <w:lvlText w:val=""/>
      <w:lvlJc w:val="left"/>
      <w:pPr>
        <w:ind w:left="2520" w:hanging="360"/>
      </w:pPr>
      <w:rPr>
        <w:rFonts w:ascii="Symbol" w:hAnsi="Symbol" w:hint="default"/>
      </w:rPr>
    </w:lvl>
    <w:lvl w:ilvl="4" w:tplc="110E8CC8">
      <w:start w:val="1"/>
      <w:numFmt w:val="bullet"/>
      <w:lvlText w:val="o"/>
      <w:lvlJc w:val="left"/>
      <w:pPr>
        <w:ind w:left="3240" w:hanging="360"/>
      </w:pPr>
      <w:rPr>
        <w:rFonts w:ascii="Courier New" w:hAnsi="Courier New" w:cs="Courier New" w:hint="default"/>
      </w:rPr>
    </w:lvl>
    <w:lvl w:ilvl="5" w:tplc="4F0863F6">
      <w:start w:val="1"/>
      <w:numFmt w:val="bullet"/>
      <w:lvlText w:val=""/>
      <w:lvlJc w:val="left"/>
      <w:pPr>
        <w:ind w:left="3960" w:hanging="360"/>
      </w:pPr>
      <w:rPr>
        <w:rFonts w:ascii="Wingdings" w:hAnsi="Wingdings" w:hint="default"/>
      </w:rPr>
    </w:lvl>
    <w:lvl w:ilvl="6" w:tplc="3272BC38">
      <w:start w:val="1"/>
      <w:numFmt w:val="bullet"/>
      <w:lvlText w:val=""/>
      <w:lvlJc w:val="left"/>
      <w:pPr>
        <w:ind w:left="4680" w:hanging="360"/>
      </w:pPr>
      <w:rPr>
        <w:rFonts w:ascii="Symbol" w:hAnsi="Symbol" w:hint="default"/>
      </w:rPr>
    </w:lvl>
    <w:lvl w:ilvl="7" w:tplc="27FC3848">
      <w:start w:val="1"/>
      <w:numFmt w:val="bullet"/>
      <w:lvlText w:val="o"/>
      <w:lvlJc w:val="left"/>
      <w:pPr>
        <w:ind w:left="5400" w:hanging="360"/>
      </w:pPr>
      <w:rPr>
        <w:rFonts w:ascii="Courier New" w:hAnsi="Courier New" w:cs="Courier New" w:hint="default"/>
      </w:rPr>
    </w:lvl>
    <w:lvl w:ilvl="8" w:tplc="6F00C678">
      <w:start w:val="1"/>
      <w:numFmt w:val="bullet"/>
      <w:lvlText w:val=""/>
      <w:lvlJc w:val="left"/>
      <w:pPr>
        <w:ind w:left="6120" w:hanging="360"/>
      </w:pPr>
      <w:rPr>
        <w:rFonts w:ascii="Wingdings" w:hAnsi="Wingdings" w:hint="default"/>
      </w:rPr>
    </w:lvl>
  </w:abstractNum>
  <w:abstractNum w:abstractNumId="33" w15:restartNumberingAfterBreak="0">
    <w:nsid w:val="712739AF"/>
    <w:multiLevelType w:val="hybridMultilevel"/>
    <w:tmpl w:val="5AB2C4E8"/>
    <w:lvl w:ilvl="0" w:tplc="7FD0CA0E">
      <w:numFmt w:val="bullet"/>
      <w:lvlText w:val="-"/>
      <w:lvlJc w:val="left"/>
      <w:pPr>
        <w:ind w:left="1068" w:hanging="360"/>
      </w:pPr>
      <w:rPr>
        <w:rFonts w:ascii="Arial" w:eastAsia="Arial" w:hAnsi="Arial" w:cs="Arial" w:hint="default"/>
      </w:rPr>
    </w:lvl>
    <w:lvl w:ilvl="1" w:tplc="21066A56">
      <w:start w:val="1"/>
      <w:numFmt w:val="bullet"/>
      <w:lvlText w:val="o"/>
      <w:lvlJc w:val="left"/>
      <w:pPr>
        <w:ind w:left="1788" w:hanging="360"/>
      </w:pPr>
      <w:rPr>
        <w:rFonts w:ascii="Courier New" w:hAnsi="Courier New" w:cs="Courier New" w:hint="default"/>
      </w:rPr>
    </w:lvl>
    <w:lvl w:ilvl="2" w:tplc="EB3C0EBC">
      <w:start w:val="1"/>
      <w:numFmt w:val="bullet"/>
      <w:lvlText w:val=""/>
      <w:lvlJc w:val="left"/>
      <w:pPr>
        <w:ind w:left="2508" w:hanging="360"/>
      </w:pPr>
      <w:rPr>
        <w:rFonts w:ascii="Wingdings" w:hAnsi="Wingdings" w:hint="default"/>
      </w:rPr>
    </w:lvl>
    <w:lvl w:ilvl="3" w:tplc="98EC0F52">
      <w:start w:val="1"/>
      <w:numFmt w:val="bullet"/>
      <w:lvlText w:val=""/>
      <w:lvlJc w:val="left"/>
      <w:pPr>
        <w:ind w:left="3228" w:hanging="360"/>
      </w:pPr>
      <w:rPr>
        <w:rFonts w:ascii="Symbol" w:hAnsi="Symbol" w:hint="default"/>
      </w:rPr>
    </w:lvl>
    <w:lvl w:ilvl="4" w:tplc="419EAC2C">
      <w:start w:val="1"/>
      <w:numFmt w:val="bullet"/>
      <w:lvlText w:val="o"/>
      <w:lvlJc w:val="left"/>
      <w:pPr>
        <w:ind w:left="3948" w:hanging="360"/>
      </w:pPr>
      <w:rPr>
        <w:rFonts w:ascii="Courier New" w:hAnsi="Courier New" w:cs="Courier New" w:hint="default"/>
      </w:rPr>
    </w:lvl>
    <w:lvl w:ilvl="5" w:tplc="85962E82">
      <w:start w:val="1"/>
      <w:numFmt w:val="bullet"/>
      <w:lvlText w:val=""/>
      <w:lvlJc w:val="left"/>
      <w:pPr>
        <w:ind w:left="4668" w:hanging="360"/>
      </w:pPr>
      <w:rPr>
        <w:rFonts w:ascii="Wingdings" w:hAnsi="Wingdings" w:hint="default"/>
      </w:rPr>
    </w:lvl>
    <w:lvl w:ilvl="6" w:tplc="C13EFB10">
      <w:start w:val="1"/>
      <w:numFmt w:val="bullet"/>
      <w:lvlText w:val=""/>
      <w:lvlJc w:val="left"/>
      <w:pPr>
        <w:ind w:left="5388" w:hanging="360"/>
      </w:pPr>
      <w:rPr>
        <w:rFonts w:ascii="Symbol" w:hAnsi="Symbol" w:hint="default"/>
      </w:rPr>
    </w:lvl>
    <w:lvl w:ilvl="7" w:tplc="40580188">
      <w:start w:val="1"/>
      <w:numFmt w:val="bullet"/>
      <w:lvlText w:val="o"/>
      <w:lvlJc w:val="left"/>
      <w:pPr>
        <w:ind w:left="6108" w:hanging="360"/>
      </w:pPr>
      <w:rPr>
        <w:rFonts w:ascii="Courier New" w:hAnsi="Courier New" w:cs="Courier New" w:hint="default"/>
      </w:rPr>
    </w:lvl>
    <w:lvl w:ilvl="8" w:tplc="10E6A3C8">
      <w:start w:val="1"/>
      <w:numFmt w:val="bullet"/>
      <w:lvlText w:val=""/>
      <w:lvlJc w:val="left"/>
      <w:pPr>
        <w:ind w:left="6828" w:hanging="360"/>
      </w:pPr>
      <w:rPr>
        <w:rFonts w:ascii="Wingdings" w:hAnsi="Wingdings" w:hint="default"/>
      </w:rPr>
    </w:lvl>
  </w:abstractNum>
  <w:abstractNum w:abstractNumId="34" w15:restartNumberingAfterBreak="0">
    <w:nsid w:val="7BF65238"/>
    <w:multiLevelType w:val="hybridMultilevel"/>
    <w:tmpl w:val="F33A780C"/>
    <w:lvl w:ilvl="0" w:tplc="21F29A9A">
      <w:start w:val="1"/>
      <w:numFmt w:val="bullet"/>
      <w:lvlText w:val=""/>
      <w:lvlJc w:val="left"/>
      <w:pPr>
        <w:tabs>
          <w:tab w:val="num" w:pos="360"/>
        </w:tabs>
        <w:ind w:left="360" w:hanging="360"/>
      </w:pPr>
      <w:rPr>
        <w:rFonts w:ascii="Symbol" w:eastAsia="Symbol" w:hAnsi="Symbol" w:cs="Symbol" w:hint="default"/>
      </w:rPr>
    </w:lvl>
    <w:lvl w:ilvl="1" w:tplc="9B98A6D2" w:tentative="1">
      <w:start w:val="1"/>
      <w:numFmt w:val="bullet"/>
      <w:lvlText w:val="o"/>
      <w:lvlJc w:val="left"/>
      <w:pPr>
        <w:tabs>
          <w:tab w:val="num" w:pos="1080"/>
        </w:tabs>
        <w:ind w:left="1080" w:hanging="360"/>
      </w:pPr>
      <w:rPr>
        <w:rFonts w:ascii="Courier New" w:hAnsi="Courier New" w:cs="Courier New" w:hint="default"/>
      </w:rPr>
    </w:lvl>
    <w:lvl w:ilvl="2" w:tplc="681EADB0" w:tentative="1">
      <w:start w:val="1"/>
      <w:numFmt w:val="bullet"/>
      <w:lvlText w:val=""/>
      <w:lvlJc w:val="left"/>
      <w:pPr>
        <w:tabs>
          <w:tab w:val="num" w:pos="1800"/>
        </w:tabs>
        <w:ind w:left="1800" w:hanging="360"/>
      </w:pPr>
      <w:rPr>
        <w:rFonts w:ascii="Wingdings" w:hAnsi="Wingdings" w:hint="default"/>
      </w:rPr>
    </w:lvl>
    <w:lvl w:ilvl="3" w:tplc="D05267DA" w:tentative="1">
      <w:start w:val="1"/>
      <w:numFmt w:val="bullet"/>
      <w:lvlText w:val=""/>
      <w:lvlJc w:val="left"/>
      <w:pPr>
        <w:tabs>
          <w:tab w:val="num" w:pos="2520"/>
        </w:tabs>
        <w:ind w:left="2520" w:hanging="360"/>
      </w:pPr>
      <w:rPr>
        <w:rFonts w:ascii="Symbol" w:hAnsi="Symbol" w:hint="default"/>
      </w:rPr>
    </w:lvl>
    <w:lvl w:ilvl="4" w:tplc="88EEA036" w:tentative="1">
      <w:start w:val="1"/>
      <w:numFmt w:val="bullet"/>
      <w:lvlText w:val="o"/>
      <w:lvlJc w:val="left"/>
      <w:pPr>
        <w:tabs>
          <w:tab w:val="num" w:pos="3240"/>
        </w:tabs>
        <w:ind w:left="3240" w:hanging="360"/>
      </w:pPr>
      <w:rPr>
        <w:rFonts w:ascii="Courier New" w:hAnsi="Courier New" w:cs="Courier New" w:hint="default"/>
      </w:rPr>
    </w:lvl>
    <w:lvl w:ilvl="5" w:tplc="C91E1926" w:tentative="1">
      <w:start w:val="1"/>
      <w:numFmt w:val="bullet"/>
      <w:lvlText w:val=""/>
      <w:lvlJc w:val="left"/>
      <w:pPr>
        <w:tabs>
          <w:tab w:val="num" w:pos="3960"/>
        </w:tabs>
        <w:ind w:left="3960" w:hanging="360"/>
      </w:pPr>
      <w:rPr>
        <w:rFonts w:ascii="Wingdings" w:hAnsi="Wingdings" w:hint="default"/>
      </w:rPr>
    </w:lvl>
    <w:lvl w:ilvl="6" w:tplc="3A8692D8" w:tentative="1">
      <w:start w:val="1"/>
      <w:numFmt w:val="bullet"/>
      <w:lvlText w:val=""/>
      <w:lvlJc w:val="left"/>
      <w:pPr>
        <w:tabs>
          <w:tab w:val="num" w:pos="4680"/>
        </w:tabs>
        <w:ind w:left="4680" w:hanging="360"/>
      </w:pPr>
      <w:rPr>
        <w:rFonts w:ascii="Symbol" w:hAnsi="Symbol" w:hint="default"/>
      </w:rPr>
    </w:lvl>
    <w:lvl w:ilvl="7" w:tplc="E91A1A94" w:tentative="1">
      <w:start w:val="1"/>
      <w:numFmt w:val="bullet"/>
      <w:lvlText w:val="o"/>
      <w:lvlJc w:val="left"/>
      <w:pPr>
        <w:tabs>
          <w:tab w:val="num" w:pos="5400"/>
        </w:tabs>
        <w:ind w:left="5400" w:hanging="360"/>
      </w:pPr>
      <w:rPr>
        <w:rFonts w:ascii="Courier New" w:hAnsi="Courier New" w:cs="Courier New" w:hint="default"/>
      </w:rPr>
    </w:lvl>
    <w:lvl w:ilvl="8" w:tplc="167AAF62"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65239"/>
    <w:multiLevelType w:val="hybridMultilevel"/>
    <w:tmpl w:val="F772690C"/>
    <w:lvl w:ilvl="0" w:tplc="BDF4B9E0">
      <w:numFmt w:val="bullet"/>
      <w:lvlText w:val="-"/>
      <w:lvlJc w:val="left"/>
      <w:pPr>
        <w:ind w:left="720" w:hanging="360"/>
      </w:pPr>
      <w:rPr>
        <w:rFonts w:ascii="Arial" w:eastAsia="Times New Roman" w:hAnsi="Arial" w:cs="Arial" w:hint="default"/>
      </w:rPr>
    </w:lvl>
    <w:lvl w:ilvl="1" w:tplc="63FAC5AC">
      <w:start w:val="1"/>
      <w:numFmt w:val="bullet"/>
      <w:lvlText w:val="o"/>
      <w:lvlJc w:val="left"/>
      <w:pPr>
        <w:ind w:left="1440" w:hanging="360"/>
      </w:pPr>
      <w:rPr>
        <w:rFonts w:ascii="Courier New" w:hAnsi="Courier New" w:cs="Courier New" w:hint="default"/>
      </w:rPr>
    </w:lvl>
    <w:lvl w:ilvl="2" w:tplc="E3525782" w:tentative="1">
      <w:start w:val="1"/>
      <w:numFmt w:val="bullet"/>
      <w:lvlText w:val=""/>
      <w:lvlJc w:val="left"/>
      <w:pPr>
        <w:ind w:left="2160" w:hanging="360"/>
      </w:pPr>
      <w:rPr>
        <w:rFonts w:ascii="Wingdings" w:hAnsi="Wingdings" w:hint="default"/>
      </w:rPr>
    </w:lvl>
    <w:lvl w:ilvl="3" w:tplc="68760AAC" w:tentative="1">
      <w:start w:val="1"/>
      <w:numFmt w:val="bullet"/>
      <w:lvlText w:val=""/>
      <w:lvlJc w:val="left"/>
      <w:pPr>
        <w:ind w:left="2880" w:hanging="360"/>
      </w:pPr>
      <w:rPr>
        <w:rFonts w:ascii="Symbol" w:hAnsi="Symbol" w:hint="default"/>
      </w:rPr>
    </w:lvl>
    <w:lvl w:ilvl="4" w:tplc="D3F6034C" w:tentative="1">
      <w:start w:val="1"/>
      <w:numFmt w:val="bullet"/>
      <w:lvlText w:val="o"/>
      <w:lvlJc w:val="left"/>
      <w:pPr>
        <w:ind w:left="3600" w:hanging="360"/>
      </w:pPr>
      <w:rPr>
        <w:rFonts w:ascii="Courier New" w:hAnsi="Courier New" w:cs="Courier New" w:hint="default"/>
      </w:rPr>
    </w:lvl>
    <w:lvl w:ilvl="5" w:tplc="C1EE66D2" w:tentative="1">
      <w:start w:val="1"/>
      <w:numFmt w:val="bullet"/>
      <w:lvlText w:val=""/>
      <w:lvlJc w:val="left"/>
      <w:pPr>
        <w:ind w:left="4320" w:hanging="360"/>
      </w:pPr>
      <w:rPr>
        <w:rFonts w:ascii="Wingdings" w:hAnsi="Wingdings" w:hint="default"/>
      </w:rPr>
    </w:lvl>
    <w:lvl w:ilvl="6" w:tplc="14B609F0" w:tentative="1">
      <w:start w:val="1"/>
      <w:numFmt w:val="bullet"/>
      <w:lvlText w:val=""/>
      <w:lvlJc w:val="left"/>
      <w:pPr>
        <w:ind w:left="5040" w:hanging="360"/>
      </w:pPr>
      <w:rPr>
        <w:rFonts w:ascii="Symbol" w:hAnsi="Symbol" w:hint="default"/>
      </w:rPr>
    </w:lvl>
    <w:lvl w:ilvl="7" w:tplc="81D2B368" w:tentative="1">
      <w:start w:val="1"/>
      <w:numFmt w:val="bullet"/>
      <w:lvlText w:val="o"/>
      <w:lvlJc w:val="left"/>
      <w:pPr>
        <w:ind w:left="5760" w:hanging="360"/>
      </w:pPr>
      <w:rPr>
        <w:rFonts w:ascii="Courier New" w:hAnsi="Courier New" w:cs="Courier New" w:hint="default"/>
      </w:rPr>
    </w:lvl>
    <w:lvl w:ilvl="8" w:tplc="10F256F4" w:tentative="1">
      <w:start w:val="1"/>
      <w:numFmt w:val="bullet"/>
      <w:lvlText w:val=""/>
      <w:lvlJc w:val="left"/>
      <w:pPr>
        <w:ind w:left="6480" w:hanging="360"/>
      </w:pPr>
      <w:rPr>
        <w:rFonts w:ascii="Wingdings" w:hAnsi="Wingdings" w:hint="default"/>
      </w:rPr>
    </w:lvl>
  </w:abstractNum>
  <w:abstractNum w:abstractNumId="36" w15:restartNumberingAfterBreak="0">
    <w:nsid w:val="7BF6523A"/>
    <w:multiLevelType w:val="hybridMultilevel"/>
    <w:tmpl w:val="F772690C"/>
    <w:lvl w:ilvl="0" w:tplc="2D461AE0">
      <w:numFmt w:val="bullet"/>
      <w:lvlText w:val="-"/>
      <w:lvlJc w:val="left"/>
      <w:pPr>
        <w:ind w:left="720" w:hanging="360"/>
      </w:pPr>
      <w:rPr>
        <w:rFonts w:ascii="Arial" w:eastAsia="Arial" w:hAnsi="Arial" w:cs="Arial" w:hint="default"/>
      </w:rPr>
    </w:lvl>
    <w:lvl w:ilvl="1" w:tplc="5C4AEB04">
      <w:start w:val="1"/>
      <w:numFmt w:val="bullet"/>
      <w:lvlText w:val="o"/>
      <w:lvlJc w:val="left"/>
      <w:pPr>
        <w:ind w:left="1440" w:hanging="360"/>
      </w:pPr>
      <w:rPr>
        <w:rFonts w:ascii="Courier New" w:hAnsi="Courier New" w:cs="Courier New" w:hint="default"/>
      </w:rPr>
    </w:lvl>
    <w:lvl w:ilvl="2" w:tplc="BAB8DC42" w:tentative="1">
      <w:start w:val="1"/>
      <w:numFmt w:val="bullet"/>
      <w:lvlText w:val=""/>
      <w:lvlJc w:val="left"/>
      <w:pPr>
        <w:ind w:left="2160" w:hanging="360"/>
      </w:pPr>
      <w:rPr>
        <w:rFonts w:ascii="Wingdings" w:hAnsi="Wingdings" w:hint="default"/>
      </w:rPr>
    </w:lvl>
    <w:lvl w:ilvl="3" w:tplc="8C22713C" w:tentative="1">
      <w:start w:val="1"/>
      <w:numFmt w:val="bullet"/>
      <w:lvlText w:val=""/>
      <w:lvlJc w:val="left"/>
      <w:pPr>
        <w:ind w:left="2880" w:hanging="360"/>
      </w:pPr>
      <w:rPr>
        <w:rFonts w:ascii="Symbol" w:hAnsi="Symbol" w:hint="default"/>
      </w:rPr>
    </w:lvl>
    <w:lvl w:ilvl="4" w:tplc="A40CFF28" w:tentative="1">
      <w:start w:val="1"/>
      <w:numFmt w:val="bullet"/>
      <w:lvlText w:val="o"/>
      <w:lvlJc w:val="left"/>
      <w:pPr>
        <w:ind w:left="3600" w:hanging="360"/>
      </w:pPr>
      <w:rPr>
        <w:rFonts w:ascii="Courier New" w:hAnsi="Courier New" w:cs="Courier New" w:hint="default"/>
      </w:rPr>
    </w:lvl>
    <w:lvl w:ilvl="5" w:tplc="5FE2CF8E" w:tentative="1">
      <w:start w:val="1"/>
      <w:numFmt w:val="bullet"/>
      <w:lvlText w:val=""/>
      <w:lvlJc w:val="left"/>
      <w:pPr>
        <w:ind w:left="4320" w:hanging="360"/>
      </w:pPr>
      <w:rPr>
        <w:rFonts w:ascii="Wingdings" w:hAnsi="Wingdings" w:hint="default"/>
      </w:rPr>
    </w:lvl>
    <w:lvl w:ilvl="6" w:tplc="F2CC26EE" w:tentative="1">
      <w:start w:val="1"/>
      <w:numFmt w:val="bullet"/>
      <w:lvlText w:val=""/>
      <w:lvlJc w:val="left"/>
      <w:pPr>
        <w:ind w:left="5040" w:hanging="360"/>
      </w:pPr>
      <w:rPr>
        <w:rFonts w:ascii="Symbol" w:hAnsi="Symbol" w:hint="default"/>
      </w:rPr>
    </w:lvl>
    <w:lvl w:ilvl="7" w:tplc="C0F4FFE6" w:tentative="1">
      <w:start w:val="1"/>
      <w:numFmt w:val="bullet"/>
      <w:lvlText w:val="o"/>
      <w:lvlJc w:val="left"/>
      <w:pPr>
        <w:ind w:left="5760" w:hanging="360"/>
      </w:pPr>
      <w:rPr>
        <w:rFonts w:ascii="Courier New" w:hAnsi="Courier New" w:cs="Courier New" w:hint="default"/>
      </w:rPr>
    </w:lvl>
    <w:lvl w:ilvl="8" w:tplc="A8728F2A" w:tentative="1">
      <w:start w:val="1"/>
      <w:numFmt w:val="bullet"/>
      <w:lvlText w:val=""/>
      <w:lvlJc w:val="left"/>
      <w:pPr>
        <w:ind w:left="6480" w:hanging="360"/>
      </w:pPr>
      <w:rPr>
        <w:rFonts w:ascii="Wingdings" w:hAnsi="Wingdings" w:hint="default"/>
      </w:rPr>
    </w:lvl>
  </w:abstractNum>
  <w:abstractNum w:abstractNumId="37" w15:restartNumberingAfterBreak="0">
    <w:nsid w:val="7D962C34"/>
    <w:multiLevelType w:val="hybridMultilevel"/>
    <w:tmpl w:val="28BC3224"/>
    <w:lvl w:ilvl="0" w:tplc="46326780">
      <w:start w:val="1"/>
      <w:numFmt w:val="lowerLetter"/>
      <w:lvlText w:val="%1)"/>
      <w:lvlJc w:val="left"/>
      <w:pPr>
        <w:ind w:left="1069" w:hanging="360"/>
      </w:pPr>
      <w:rPr>
        <w:rFonts w:ascii="Arial" w:eastAsia="Arial" w:hAnsi="Arial" w:cs="Arial" w:hint="default"/>
      </w:rPr>
    </w:lvl>
    <w:lvl w:ilvl="1" w:tplc="F058EAE4" w:tentative="1">
      <w:start w:val="1"/>
      <w:numFmt w:val="bullet"/>
      <w:lvlText w:val="o"/>
      <w:lvlJc w:val="left"/>
      <w:pPr>
        <w:ind w:left="1789" w:hanging="360"/>
      </w:pPr>
      <w:rPr>
        <w:rFonts w:ascii="Courier New" w:hAnsi="Courier New" w:hint="default"/>
      </w:rPr>
    </w:lvl>
    <w:lvl w:ilvl="2" w:tplc="E410D5B6" w:tentative="1">
      <w:start w:val="1"/>
      <w:numFmt w:val="bullet"/>
      <w:lvlText w:val=""/>
      <w:lvlJc w:val="left"/>
      <w:pPr>
        <w:ind w:left="2509" w:hanging="360"/>
      </w:pPr>
      <w:rPr>
        <w:rFonts w:ascii="Wingdings" w:hAnsi="Wingdings" w:hint="default"/>
      </w:rPr>
    </w:lvl>
    <w:lvl w:ilvl="3" w:tplc="57B2C1F6" w:tentative="1">
      <w:start w:val="1"/>
      <w:numFmt w:val="bullet"/>
      <w:lvlText w:val=""/>
      <w:lvlJc w:val="left"/>
      <w:pPr>
        <w:ind w:left="3229" w:hanging="360"/>
      </w:pPr>
      <w:rPr>
        <w:rFonts w:ascii="Symbol" w:hAnsi="Symbol" w:hint="default"/>
      </w:rPr>
    </w:lvl>
    <w:lvl w:ilvl="4" w:tplc="758CDFA8" w:tentative="1">
      <w:start w:val="1"/>
      <w:numFmt w:val="bullet"/>
      <w:lvlText w:val="o"/>
      <w:lvlJc w:val="left"/>
      <w:pPr>
        <w:ind w:left="3949" w:hanging="360"/>
      </w:pPr>
      <w:rPr>
        <w:rFonts w:ascii="Courier New" w:hAnsi="Courier New" w:hint="default"/>
      </w:rPr>
    </w:lvl>
    <w:lvl w:ilvl="5" w:tplc="E940FDB6" w:tentative="1">
      <w:start w:val="1"/>
      <w:numFmt w:val="bullet"/>
      <w:lvlText w:val=""/>
      <w:lvlJc w:val="left"/>
      <w:pPr>
        <w:ind w:left="4669" w:hanging="360"/>
      </w:pPr>
      <w:rPr>
        <w:rFonts w:ascii="Wingdings" w:hAnsi="Wingdings" w:hint="default"/>
      </w:rPr>
    </w:lvl>
    <w:lvl w:ilvl="6" w:tplc="C31EE7C6" w:tentative="1">
      <w:start w:val="1"/>
      <w:numFmt w:val="bullet"/>
      <w:lvlText w:val=""/>
      <w:lvlJc w:val="left"/>
      <w:pPr>
        <w:ind w:left="5389" w:hanging="360"/>
      </w:pPr>
      <w:rPr>
        <w:rFonts w:ascii="Symbol" w:hAnsi="Symbol" w:hint="default"/>
      </w:rPr>
    </w:lvl>
    <w:lvl w:ilvl="7" w:tplc="31981D74" w:tentative="1">
      <w:start w:val="1"/>
      <w:numFmt w:val="bullet"/>
      <w:lvlText w:val="o"/>
      <w:lvlJc w:val="left"/>
      <w:pPr>
        <w:ind w:left="6109" w:hanging="360"/>
      </w:pPr>
      <w:rPr>
        <w:rFonts w:ascii="Courier New" w:hAnsi="Courier New" w:hint="default"/>
      </w:rPr>
    </w:lvl>
    <w:lvl w:ilvl="8" w:tplc="3C9823F2" w:tentative="1">
      <w:start w:val="1"/>
      <w:numFmt w:val="bullet"/>
      <w:lvlText w:val=""/>
      <w:lvlJc w:val="left"/>
      <w:pPr>
        <w:ind w:left="6829" w:hanging="360"/>
      </w:pPr>
      <w:rPr>
        <w:rFonts w:ascii="Wingdings" w:hAnsi="Wingdings" w:hint="default"/>
      </w:rPr>
    </w:lvl>
  </w:abstractNum>
  <w:num w:numId="1">
    <w:abstractNumId w:val="34"/>
  </w:num>
  <w:num w:numId="2">
    <w:abstractNumId w:val="3"/>
  </w:num>
  <w:num w:numId="3">
    <w:abstractNumId w:val="27"/>
  </w:num>
  <w:num w:numId="4">
    <w:abstractNumId w:val="7"/>
  </w:num>
  <w:num w:numId="5">
    <w:abstractNumId w:val="24"/>
  </w:num>
  <w:num w:numId="6">
    <w:abstractNumId w:val="23"/>
  </w:num>
  <w:num w:numId="7">
    <w:abstractNumId w:val="8"/>
  </w:num>
  <w:num w:numId="8">
    <w:abstractNumId w:val="2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6"/>
  </w:num>
  <w:num w:numId="18">
    <w:abstractNumId w:val="2"/>
  </w:num>
  <w:num w:numId="19">
    <w:abstractNumId w:val="17"/>
  </w:num>
  <w:num w:numId="20">
    <w:abstractNumId w:val="21"/>
  </w:num>
  <w:num w:numId="21">
    <w:abstractNumId w:val="28"/>
  </w:num>
  <w:num w:numId="22">
    <w:abstractNumId w:val="25"/>
  </w:num>
  <w:num w:numId="23">
    <w:abstractNumId w:val="18"/>
  </w:num>
  <w:num w:numId="24">
    <w:abstractNumId w:val="1"/>
  </w:num>
  <w:num w:numId="25">
    <w:abstractNumId w:val="30"/>
  </w:num>
  <w:num w:numId="26">
    <w:abstractNumId w:val="32"/>
  </w:num>
  <w:num w:numId="27">
    <w:abstractNumId w:val="10"/>
  </w:num>
  <w:num w:numId="28">
    <w:abstractNumId w:val="11"/>
  </w:num>
  <w:num w:numId="29">
    <w:abstractNumId w:val="37"/>
  </w:num>
  <w:num w:numId="30">
    <w:abstractNumId w:val="33"/>
  </w:num>
  <w:num w:numId="31">
    <w:abstractNumId w:val="16"/>
  </w:num>
  <w:num w:numId="32">
    <w:abstractNumId w:val="29"/>
  </w:num>
  <w:num w:numId="33">
    <w:abstractNumId w:val="13"/>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0"/>
  </w:num>
  <w:num w:numId="37">
    <w:abstractNumId w:val="26"/>
  </w:num>
  <w:num w:numId="38">
    <w:abstractNumId w:val="1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A8"/>
    <w:rsid w:val="000140A9"/>
    <w:rsid w:val="00023833"/>
    <w:rsid w:val="000249C8"/>
    <w:rsid w:val="00024DC2"/>
    <w:rsid w:val="00030951"/>
    <w:rsid w:val="00072D03"/>
    <w:rsid w:val="000768CC"/>
    <w:rsid w:val="00093E36"/>
    <w:rsid w:val="000C0A64"/>
    <w:rsid w:val="000F2015"/>
    <w:rsid w:val="001227C2"/>
    <w:rsid w:val="00164629"/>
    <w:rsid w:val="001745A0"/>
    <w:rsid w:val="0017740F"/>
    <w:rsid w:val="00190000"/>
    <w:rsid w:val="001D0612"/>
    <w:rsid w:val="001E2E1D"/>
    <w:rsid w:val="001E6ADD"/>
    <w:rsid w:val="001F6FF1"/>
    <w:rsid w:val="0020733C"/>
    <w:rsid w:val="00234E51"/>
    <w:rsid w:val="00272515"/>
    <w:rsid w:val="0028273A"/>
    <w:rsid w:val="00283D77"/>
    <w:rsid w:val="00286F75"/>
    <w:rsid w:val="0028702B"/>
    <w:rsid w:val="00294A7B"/>
    <w:rsid w:val="002C7425"/>
    <w:rsid w:val="002D4B36"/>
    <w:rsid w:val="002E61A4"/>
    <w:rsid w:val="00312825"/>
    <w:rsid w:val="00402926"/>
    <w:rsid w:val="00423D41"/>
    <w:rsid w:val="00426F3F"/>
    <w:rsid w:val="0045080A"/>
    <w:rsid w:val="00451F7D"/>
    <w:rsid w:val="004862F0"/>
    <w:rsid w:val="004C4CEF"/>
    <w:rsid w:val="004D76BF"/>
    <w:rsid w:val="004E65B6"/>
    <w:rsid w:val="00511F1C"/>
    <w:rsid w:val="00512E9F"/>
    <w:rsid w:val="00531FF6"/>
    <w:rsid w:val="005729F6"/>
    <w:rsid w:val="005F7532"/>
    <w:rsid w:val="006067FB"/>
    <w:rsid w:val="00607B1D"/>
    <w:rsid w:val="00630165"/>
    <w:rsid w:val="006403F6"/>
    <w:rsid w:val="00694840"/>
    <w:rsid w:val="006A25AE"/>
    <w:rsid w:val="006A559B"/>
    <w:rsid w:val="006E1CE6"/>
    <w:rsid w:val="00707434"/>
    <w:rsid w:val="007351AD"/>
    <w:rsid w:val="00751C12"/>
    <w:rsid w:val="00757AC7"/>
    <w:rsid w:val="00770DA8"/>
    <w:rsid w:val="00863ED9"/>
    <w:rsid w:val="008652F7"/>
    <w:rsid w:val="00891B14"/>
    <w:rsid w:val="008929A9"/>
    <w:rsid w:val="008A47BE"/>
    <w:rsid w:val="008E2211"/>
    <w:rsid w:val="00942FED"/>
    <w:rsid w:val="009A53A3"/>
    <w:rsid w:val="009A5717"/>
    <w:rsid w:val="009B5D6E"/>
    <w:rsid w:val="009D3EB2"/>
    <w:rsid w:val="00A036ED"/>
    <w:rsid w:val="00A05AC0"/>
    <w:rsid w:val="00A26029"/>
    <w:rsid w:val="00A329F9"/>
    <w:rsid w:val="00A46FFB"/>
    <w:rsid w:val="00A81A0C"/>
    <w:rsid w:val="00AC36F9"/>
    <w:rsid w:val="00AD5336"/>
    <w:rsid w:val="00AD60FB"/>
    <w:rsid w:val="00B16042"/>
    <w:rsid w:val="00B677A3"/>
    <w:rsid w:val="00B73F50"/>
    <w:rsid w:val="00B94FB1"/>
    <w:rsid w:val="00BC72A6"/>
    <w:rsid w:val="00BD7044"/>
    <w:rsid w:val="00C3220E"/>
    <w:rsid w:val="00C966A5"/>
    <w:rsid w:val="00CC16DA"/>
    <w:rsid w:val="00CC1854"/>
    <w:rsid w:val="00CD102E"/>
    <w:rsid w:val="00D16EE0"/>
    <w:rsid w:val="00D35658"/>
    <w:rsid w:val="00DB1B8A"/>
    <w:rsid w:val="00DF0279"/>
    <w:rsid w:val="00DF5A74"/>
    <w:rsid w:val="00E33FC5"/>
    <w:rsid w:val="00E45AFE"/>
    <w:rsid w:val="00E75062"/>
    <w:rsid w:val="00E937E3"/>
    <w:rsid w:val="00EA67E3"/>
    <w:rsid w:val="00EA7CEA"/>
    <w:rsid w:val="00EB39A1"/>
    <w:rsid w:val="00EC35FA"/>
    <w:rsid w:val="00ED7F1C"/>
    <w:rsid w:val="00F12198"/>
    <w:rsid w:val="00F756A4"/>
    <w:rsid w:val="00FD03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8103F4A-6ED7-458A-A863-670F100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B5E59"/>
  </w:style>
  <w:style w:type="paragraph" w:styleId="Kop2">
    <w:name w:val="heading 2"/>
    <w:basedOn w:val="Standaard"/>
    <w:next w:val="Standaard"/>
    <w:qFormat/>
    <w:rsid w:val="001227C2"/>
    <w:pPr>
      <w:keepNext/>
      <w:tabs>
        <w:tab w:val="left" w:pos="4536"/>
        <w:tab w:val="right" w:pos="9923"/>
      </w:tabs>
      <w:jc w:val="both"/>
      <w:outlineLvl w:val="1"/>
    </w:pPr>
    <w:rPr>
      <w:b/>
    </w:rPr>
  </w:style>
  <w:style w:type="paragraph" w:styleId="Kop3">
    <w:name w:val="heading 3"/>
    <w:basedOn w:val="Standaard"/>
    <w:next w:val="Standaard"/>
    <w:link w:val="Kop3Char"/>
    <w:semiHidden/>
    <w:unhideWhenUsed/>
    <w:qFormat/>
    <w:rsid w:val="00A26029"/>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rsid w:val="0025268C"/>
    <w:rPr>
      <w:rFonts w:ascii="Courier New" w:hAnsi="Courier New" w:cs="Courier New"/>
    </w:rPr>
  </w:style>
  <w:style w:type="paragraph" w:styleId="Koptekst">
    <w:name w:val="header"/>
    <w:basedOn w:val="Standaard"/>
    <w:link w:val="KoptekstChar"/>
    <w:uiPriority w:val="99"/>
    <w:unhideWhenUsed/>
    <w:rsid w:val="001E6ADD"/>
    <w:pPr>
      <w:tabs>
        <w:tab w:val="center" w:pos="4536"/>
        <w:tab w:val="right" w:pos="9072"/>
      </w:tabs>
      <w:spacing w:before="60" w:after="60" w:line="281" w:lineRule="auto"/>
      <w:jc w:val="both"/>
    </w:pPr>
    <w:rPr>
      <w:rFonts w:ascii="Garamond" w:hAnsi="Garamond"/>
      <w:sz w:val="22"/>
    </w:rPr>
  </w:style>
  <w:style w:type="character" w:customStyle="1" w:styleId="KoptekstChar">
    <w:name w:val="Koptekst Char"/>
    <w:link w:val="Koptekst"/>
    <w:uiPriority w:val="99"/>
    <w:rsid w:val="001E6ADD"/>
    <w:rPr>
      <w:rFonts w:ascii="Garamond" w:hAnsi="Garamond"/>
      <w:sz w:val="22"/>
      <w:lang w:eastAsia="nl-NL" w:bidi="ar-SA"/>
    </w:rPr>
  </w:style>
  <w:style w:type="paragraph" w:styleId="Voettekst">
    <w:name w:val="footer"/>
    <w:basedOn w:val="Standaard"/>
    <w:link w:val="VoettekstChar"/>
    <w:uiPriority w:val="99"/>
    <w:rsid w:val="006650BF"/>
    <w:pPr>
      <w:tabs>
        <w:tab w:val="center" w:pos="4536"/>
        <w:tab w:val="right" w:pos="9072"/>
      </w:tabs>
    </w:pPr>
  </w:style>
  <w:style w:type="numbering" w:customStyle="1" w:styleId="Geenlijst1">
    <w:name w:val="Geen lijst1"/>
    <w:next w:val="Geenlijst"/>
    <w:semiHidden/>
    <w:rsid w:val="001227C2"/>
  </w:style>
  <w:style w:type="table" w:styleId="Tabelraster">
    <w:name w:val="Table Grid"/>
    <w:basedOn w:val="Standaardtabel"/>
    <w:rsid w:val="00D54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_1"/>
    <w:qFormat/>
    <w:rsid w:val="00962A24"/>
    <w:rPr>
      <w:rFonts w:ascii="Times New Roman" w:hAnsi="Times New Roman"/>
      <w:sz w:val="24"/>
      <w:szCs w:val="24"/>
    </w:rPr>
  </w:style>
  <w:style w:type="character" w:customStyle="1" w:styleId="DefaultParagraphFont1">
    <w:name w:val="Default Paragraph Font_1"/>
    <w:uiPriority w:val="1"/>
    <w:semiHidden/>
    <w:unhideWhenUsed/>
    <w:rPr>
      <w:rFonts w:ascii="Times New Roman" w:hAnsi="Times New Roman"/>
    </w:rPr>
  </w:style>
  <w:style w:type="character" w:styleId="Verwijzingopmerking">
    <w:name w:val="annotation reference"/>
    <w:rsid w:val="00A012BA"/>
    <w:rPr>
      <w:sz w:val="16"/>
      <w:szCs w:val="16"/>
    </w:rPr>
  </w:style>
  <w:style w:type="paragraph" w:styleId="Tekstopmerking">
    <w:name w:val="annotation text"/>
    <w:basedOn w:val="Standaard"/>
    <w:link w:val="TekstopmerkingChar"/>
    <w:rsid w:val="00A012BA"/>
  </w:style>
  <w:style w:type="character" w:customStyle="1" w:styleId="TekstopmerkingChar">
    <w:name w:val="Tekst opmerking Char"/>
    <w:basedOn w:val="Standaardalinea-lettertype"/>
    <w:link w:val="Tekstopmerking"/>
    <w:rsid w:val="00A012BA"/>
  </w:style>
  <w:style w:type="paragraph" w:styleId="Onderwerpvanopmerking">
    <w:name w:val="annotation subject"/>
    <w:basedOn w:val="Tekstopmerking"/>
    <w:next w:val="Tekstopmerking"/>
    <w:link w:val="OnderwerpvanopmerkingChar"/>
    <w:rsid w:val="00A012BA"/>
    <w:rPr>
      <w:b/>
      <w:bCs/>
    </w:rPr>
  </w:style>
  <w:style w:type="character" w:customStyle="1" w:styleId="OnderwerpvanopmerkingChar">
    <w:name w:val="Onderwerp van opmerking Char"/>
    <w:link w:val="Onderwerpvanopmerking"/>
    <w:rsid w:val="00A012BA"/>
    <w:rPr>
      <w:b/>
      <w:bCs/>
    </w:rPr>
  </w:style>
  <w:style w:type="paragraph" w:styleId="Ballontekst">
    <w:name w:val="Balloon Text"/>
    <w:basedOn w:val="Standaard"/>
    <w:link w:val="BallontekstChar"/>
    <w:rsid w:val="00A012BA"/>
    <w:rPr>
      <w:rFonts w:ascii="Segoe UI" w:hAnsi="Segoe UI" w:cs="Segoe UI"/>
      <w:sz w:val="18"/>
      <w:szCs w:val="18"/>
    </w:rPr>
  </w:style>
  <w:style w:type="character" w:customStyle="1" w:styleId="BallontekstChar">
    <w:name w:val="Ballontekst Char"/>
    <w:link w:val="Ballontekst"/>
    <w:rsid w:val="00A012BA"/>
    <w:rPr>
      <w:rFonts w:ascii="Segoe UI" w:hAnsi="Segoe UI" w:cs="Segoe UI"/>
      <w:sz w:val="18"/>
      <w:szCs w:val="18"/>
    </w:rPr>
  </w:style>
  <w:style w:type="paragraph" w:styleId="Lijstalinea">
    <w:name w:val="List Paragraph"/>
    <w:basedOn w:val="Standaard"/>
    <w:next w:val="Standaard"/>
    <w:uiPriority w:val="34"/>
    <w:qFormat/>
    <w:rsid w:val="008929A9"/>
    <w:pPr>
      <w:numPr>
        <w:numId w:val="24"/>
      </w:numPr>
      <w:tabs>
        <w:tab w:val="left" w:pos="284"/>
      </w:tabs>
      <w:contextualSpacing/>
    </w:pPr>
    <w:rPr>
      <w:rFonts w:eastAsia="Calibri"/>
      <w:bdr w:val="nil"/>
    </w:rPr>
  </w:style>
  <w:style w:type="paragraph" w:customStyle="1" w:styleId="rechts">
    <w:name w:val="rechts"/>
    <w:basedOn w:val="Standaard"/>
    <w:link w:val="rechtsChar"/>
    <w:uiPriority w:val="1"/>
    <w:qFormat/>
    <w:rsid w:val="00A26029"/>
    <w:pPr>
      <w:jc w:val="right"/>
    </w:pPr>
    <w:rPr>
      <w:rFonts w:ascii="Calibri" w:hAnsi="Calibri" w:cs="Calibri"/>
      <w:color w:val="000000"/>
      <w:lang w:eastAsia="en-US"/>
    </w:rPr>
  </w:style>
  <w:style w:type="character" w:customStyle="1" w:styleId="rechtsChar">
    <w:name w:val="rechts Char"/>
    <w:link w:val="rechts"/>
    <w:uiPriority w:val="1"/>
    <w:locked/>
    <w:rsid w:val="00A26029"/>
    <w:rPr>
      <w:rFonts w:ascii="Calibri" w:hAnsi="Calibri" w:cs="Calibri"/>
      <w:color w:val="000000"/>
      <w:lang w:eastAsia="en-US"/>
    </w:rPr>
  </w:style>
  <w:style w:type="paragraph" w:customStyle="1" w:styleId="invulveld">
    <w:name w:val="invulveld"/>
    <w:basedOn w:val="Standaard"/>
    <w:uiPriority w:val="1"/>
    <w:qFormat/>
    <w:rsid w:val="00A26029"/>
    <w:pPr>
      <w:framePr w:hSpace="142" w:wrap="around" w:vAnchor="text" w:hAnchor="text" w:x="55" w:y="1"/>
      <w:suppressOverlap/>
    </w:pPr>
    <w:rPr>
      <w:rFonts w:ascii="Calibri" w:hAnsi="Calibri" w:cs="Calibri"/>
      <w:color w:val="000000"/>
      <w:lang w:eastAsia="en-US"/>
    </w:rPr>
  </w:style>
  <w:style w:type="paragraph" w:customStyle="1" w:styleId="kolomhoofd">
    <w:name w:val="kolomhoofd"/>
    <w:basedOn w:val="Kop3"/>
    <w:uiPriority w:val="1"/>
    <w:qFormat/>
    <w:rsid w:val="00A26029"/>
    <w:pPr>
      <w:framePr w:wrap="auto" w:hAnchor="text" w:x="55"/>
      <w:pBdr>
        <w:top w:val="single" w:sz="12" w:space="0" w:color="7F7F7F"/>
        <w:bottom w:val="single" w:sz="12" w:space="2" w:color="7F7F7F"/>
      </w:pBdr>
      <w:spacing w:before="0" w:after="0"/>
    </w:pPr>
    <w:rPr>
      <w:rFonts w:ascii="Calibri" w:hAnsi="Calibri"/>
      <w:bCs w:val="0"/>
      <w:color w:val="000000"/>
      <w:sz w:val="20"/>
      <w:szCs w:val="20"/>
      <w:lang w:val="nl-NL" w:eastAsia="nl-NL"/>
    </w:rPr>
  </w:style>
  <w:style w:type="character" w:customStyle="1" w:styleId="Kop3Char">
    <w:name w:val="Kop 3 Char"/>
    <w:link w:val="Kop3"/>
    <w:semiHidden/>
    <w:rsid w:val="00A26029"/>
    <w:rPr>
      <w:rFonts w:ascii="Calibri Light" w:eastAsia="Times New Roman" w:hAnsi="Calibri Light" w:cs="Times New Roman"/>
      <w:b/>
      <w:bCs/>
      <w:sz w:val="26"/>
      <w:szCs w:val="26"/>
    </w:rPr>
  </w:style>
  <w:style w:type="paragraph" w:customStyle="1" w:styleId="Normal31">
    <w:name w:val="Normal_3_1"/>
    <w:qFormat/>
    <w:rsid w:val="00BD7044"/>
    <w:pPr>
      <w:spacing w:after="160" w:line="254" w:lineRule="auto"/>
    </w:pPr>
    <w:rPr>
      <w:rFonts w:eastAsia="Calibri"/>
      <w:szCs w:val="22"/>
      <w:lang w:eastAsia="en-US"/>
    </w:rPr>
  </w:style>
  <w:style w:type="paragraph" w:styleId="Normaalweb">
    <w:name w:val="Normal (Web)"/>
    <w:basedOn w:val="Standaard"/>
    <w:uiPriority w:val="99"/>
    <w:unhideWhenUsed/>
    <w:rsid w:val="005729F6"/>
    <w:rPr>
      <w:rFonts w:ascii="Times New Roman" w:hAnsi="Times New Roman"/>
      <w:sz w:val="24"/>
      <w:szCs w:val="24"/>
      <w:lang w:eastAsia="zh-CN"/>
    </w:rPr>
  </w:style>
  <w:style w:type="character" w:customStyle="1" w:styleId="VoettekstChar">
    <w:name w:val="Voettekst Char"/>
    <w:link w:val="Voettekst"/>
    <w:uiPriority w:val="99"/>
    <w:rsid w:val="008A47BE"/>
  </w:style>
  <w:style w:type="character" w:customStyle="1" w:styleId="eop1">
    <w:name w:val="eop_1"/>
    <w:basedOn w:val="Standaardalinea-lettertype"/>
    <w:rsid w:val="003420CE"/>
  </w:style>
  <w:style w:type="character" w:customStyle="1" w:styleId="normaltextrun1">
    <w:name w:val="normaltextrun_1"/>
    <w:basedOn w:val="Standaardalinea-lettertype"/>
    <w:rsid w:val="003420CE"/>
  </w:style>
  <w:style w:type="character" w:customStyle="1" w:styleId="apple-converted-space1">
    <w:name w:val="apple-converted-space_1"/>
    <w:basedOn w:val="Standaardalinea-lettertype"/>
    <w:rsid w:val="003420CE"/>
  </w:style>
  <w:style w:type="character" w:customStyle="1" w:styleId="eop">
    <w:name w:val="eop"/>
    <w:basedOn w:val="Standaardalinea-lettertype"/>
    <w:rsid w:val="003420CE"/>
  </w:style>
  <w:style w:type="character" w:customStyle="1" w:styleId="normaltextrun">
    <w:name w:val="normaltextrun"/>
    <w:basedOn w:val="Standaardalinea-lettertype"/>
    <w:rsid w:val="003420CE"/>
  </w:style>
  <w:style w:type="paragraph" w:customStyle="1" w:styleId="Default">
    <w:name w:val="Default"/>
    <w:rsid w:val="0069484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A8908-0FE4-4864-93BE-EBB46032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3383</Words>
  <Characters>19918</Characters>
  <Application>Microsoft Office Word</Application>
  <DocSecurity>0</DocSecurity>
  <Lines>165</Lines>
  <Paragraphs>46</Paragraphs>
  <ScaleCrop>false</ScaleCrop>
  <HeadingPairs>
    <vt:vector size="2" baseType="variant">
      <vt:variant>
        <vt:lpstr>Titel</vt:lpstr>
      </vt:variant>
      <vt:variant>
        <vt:i4>1</vt:i4>
      </vt:variant>
    </vt:vector>
  </HeadingPairs>
  <TitlesOfParts>
    <vt:vector size="1" baseType="lpstr">
      <vt:lpstr/>
    </vt:vector>
  </TitlesOfParts>
  <Company>Gemeentebestuur Riemst</Company>
  <LinksUpToDate>false</LinksUpToDate>
  <CharactersWithSpaces>23255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dc:creator>
  <cp:lastModifiedBy>Annemie Reggers</cp:lastModifiedBy>
  <cp:revision>6</cp:revision>
  <cp:lastPrinted>2011-08-18T10:30:00Z</cp:lastPrinted>
  <dcterms:created xsi:type="dcterms:W3CDTF">2019-04-05T14:10:00Z</dcterms:created>
  <dcterms:modified xsi:type="dcterms:W3CDTF">2019-04-08T08:29:00Z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y fmtid="{D5CDD505-2E9C-101B-9397-08002B2CF9AE}" pid="3" name="RolDossierId">
    <vt:i4>10840</vt:i4>
  </property>
  <property fmtid="{D5CDD505-2E9C-101B-9397-08002B2CF9AE}" pid="4" name="RolModuleType">
    <vt:i4>1</vt:i4>
  </property>
</Properties>
</file>